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2A2" w:rsidRDefault="009432A2" w:rsidP="009432A2">
      <w:proofErr w:type="spellStart"/>
      <w:r w:rsidRPr="009432A2">
        <w:rPr>
          <w:b/>
        </w:rPr>
        <w:t>En</w:t>
      </w:r>
      <w:proofErr w:type="spellEnd"/>
      <w:r w:rsidRPr="009432A2">
        <w:rPr>
          <w:b/>
        </w:rPr>
        <w:t xml:space="preserve"> </w:t>
      </w:r>
      <w:proofErr w:type="spellStart"/>
      <w:r w:rsidRPr="009432A2">
        <w:rPr>
          <w:b/>
        </w:rPr>
        <w:t>unidades</w:t>
      </w:r>
      <w:proofErr w:type="spellEnd"/>
      <w:r w:rsidRPr="009432A2">
        <w:rPr>
          <w:b/>
        </w:rPr>
        <w:t xml:space="preserve"> </w:t>
      </w:r>
      <w:proofErr w:type="spellStart"/>
      <w:r w:rsidRPr="009432A2">
        <w:rPr>
          <w:b/>
        </w:rPr>
        <w:t>anteriores</w:t>
      </w:r>
      <w:proofErr w:type="spellEnd"/>
      <w:r>
        <w:t xml:space="preserve">, se </w:t>
      </w:r>
      <w:proofErr w:type="spellStart"/>
      <w:r>
        <w:t>abordó</w:t>
      </w:r>
      <w:proofErr w:type="spellEnd"/>
      <w:r>
        <w:t xml:space="preserve"> el </w:t>
      </w:r>
      <w:proofErr w:type="spellStart"/>
      <w:r>
        <w:t>tema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biológicos</w:t>
      </w:r>
      <w:proofErr w:type="spellEnd"/>
      <w:r>
        <w:t xml:space="preserve"> que la </w:t>
      </w:r>
      <w:proofErr w:type="spellStart"/>
      <w:r>
        <w:t>exposición</w:t>
      </w:r>
      <w:proofErr w:type="spellEnd"/>
      <w:r>
        <w:t xml:space="preserve"> a la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cuerpo</w:t>
      </w:r>
      <w:proofErr w:type="spellEnd"/>
      <w:r>
        <w:t xml:space="preserve"> y las </w:t>
      </w:r>
      <w:proofErr w:type="spellStart"/>
      <w:r>
        <w:t>unidades</w:t>
      </w:r>
      <w:proofErr w:type="spellEnd"/>
      <w:r>
        <w:t xml:space="preserve"> </w:t>
      </w:r>
      <w:proofErr w:type="spellStart"/>
      <w:r>
        <w:t>utilizadas</w:t>
      </w:r>
      <w:proofErr w:type="spellEnd"/>
      <w:r>
        <w:t xml:space="preserve"> para </w:t>
      </w:r>
      <w:proofErr w:type="spellStart"/>
      <w:r>
        <w:t>medir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exposiciones</w:t>
      </w:r>
      <w:proofErr w:type="spellEnd"/>
      <w:r>
        <w:t xml:space="preserve">. La </w:t>
      </w:r>
      <w:proofErr w:type="spellStart"/>
      <w:r>
        <w:t>Unidad</w:t>
      </w:r>
      <w:proofErr w:type="spellEnd"/>
      <w:r>
        <w:t xml:space="preserve"> 8 </w:t>
      </w:r>
      <w:proofErr w:type="spellStart"/>
      <w:r>
        <w:t>revisará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unidades</w:t>
      </w:r>
      <w:proofErr w:type="spellEnd"/>
      <w:r>
        <w:t xml:space="preserve"> y se </w:t>
      </w:r>
      <w:proofErr w:type="spellStart"/>
      <w:r>
        <w:t>ampliará</w:t>
      </w:r>
      <w:proofErr w:type="spellEnd"/>
      <w:r>
        <w:t xml:space="preserve"> para </w:t>
      </w:r>
      <w:proofErr w:type="spellStart"/>
      <w:r>
        <w:t>detallar</w:t>
      </w:r>
      <w:proofErr w:type="spellEnd"/>
      <w:r>
        <w:t xml:space="preserve"> las </w:t>
      </w:r>
      <w:proofErr w:type="spellStart"/>
      <w:r>
        <w:t>características</w:t>
      </w:r>
      <w:proofErr w:type="spellEnd"/>
      <w:r>
        <w:t xml:space="preserve"> </w:t>
      </w:r>
      <w:proofErr w:type="spellStart"/>
      <w:r>
        <w:t>específicas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biológicos</w:t>
      </w:r>
      <w:proofErr w:type="spellEnd"/>
      <w:r>
        <w:t xml:space="preserve"> de la </w:t>
      </w:r>
      <w:proofErr w:type="spellStart"/>
      <w:r>
        <w:t>exposición</w:t>
      </w:r>
      <w:proofErr w:type="spellEnd"/>
      <w:r>
        <w:t xml:space="preserve"> a la </w:t>
      </w:r>
      <w:proofErr w:type="spellStart"/>
      <w:r>
        <w:t>radiación</w:t>
      </w:r>
      <w:proofErr w:type="spellEnd"/>
      <w:r>
        <w:t xml:space="preserve"> 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la </w:t>
      </w:r>
      <w:proofErr w:type="spellStart"/>
      <w:r>
        <w:t>sobreexposición</w:t>
      </w:r>
      <w:proofErr w:type="spellEnd"/>
      <w:r>
        <w:t>.</w:t>
      </w:r>
    </w:p>
    <w:p w:rsidR="009432A2" w:rsidRDefault="009432A2" w:rsidP="009432A2">
      <w:r>
        <w:t xml:space="preserve">El USNRC divide el </w:t>
      </w:r>
      <w:proofErr w:type="spellStart"/>
      <w:r>
        <w:t>efecto</w:t>
      </w:r>
      <w:proofErr w:type="spellEnd"/>
      <w:r>
        <w:t xml:space="preserve"> </w:t>
      </w:r>
      <w:proofErr w:type="spellStart"/>
      <w:r>
        <w:t>biológico</w:t>
      </w:r>
      <w:proofErr w:type="spellEnd"/>
      <w:r>
        <w:t xml:space="preserve"> de la </w:t>
      </w:r>
      <w:proofErr w:type="spellStart"/>
      <w:r>
        <w:t>intoxicación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o</w:t>
      </w:r>
      <w:proofErr w:type="spellEnd"/>
      <w:r>
        <w:t xml:space="preserve"> la </w:t>
      </w:r>
      <w:proofErr w:type="spellStart"/>
      <w:r>
        <w:t>sobreexposición</w:t>
      </w:r>
      <w:proofErr w:type="spellEnd"/>
      <w:r>
        <w:t xml:space="preserve"> a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cuerpo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categorías</w:t>
      </w:r>
      <w:proofErr w:type="spellEnd"/>
      <w:r>
        <w:t xml:space="preserve"> </w:t>
      </w:r>
      <w:proofErr w:type="spellStart"/>
      <w:r>
        <w:t>generales</w:t>
      </w:r>
      <w:proofErr w:type="spellEnd"/>
      <w:r>
        <w:t xml:space="preserve"> y son:</w:t>
      </w:r>
    </w:p>
    <w:p w:rsidR="009432A2" w:rsidRDefault="009432A2" w:rsidP="00DC7F41">
      <w:pPr>
        <w:ind w:left="432"/>
      </w:pPr>
      <w:r w:rsidRPr="009432A2">
        <w:rPr>
          <w:b/>
        </w:rPr>
        <w:t xml:space="preserve">1. </w:t>
      </w:r>
      <w:proofErr w:type="spellStart"/>
      <w:r w:rsidRPr="009432A2">
        <w:rPr>
          <w:b/>
        </w:rPr>
        <w:t>Efectos</w:t>
      </w:r>
      <w:proofErr w:type="spellEnd"/>
      <w:r w:rsidRPr="009432A2">
        <w:rPr>
          <w:b/>
        </w:rPr>
        <w:t xml:space="preserve"> </w:t>
      </w:r>
      <w:proofErr w:type="spellStart"/>
      <w:r w:rsidRPr="009432A2">
        <w:rPr>
          <w:b/>
        </w:rPr>
        <w:t>somáticos</w:t>
      </w:r>
      <w:proofErr w:type="spellEnd"/>
      <w:r>
        <w:t xml:space="preserve">: </w:t>
      </w:r>
      <w:proofErr w:type="spellStart"/>
      <w:r>
        <w:t>una</w:t>
      </w:r>
      <w:proofErr w:type="spellEnd"/>
      <w:r>
        <w:t xml:space="preserve"> persona que </w:t>
      </w:r>
      <w:proofErr w:type="spellStart"/>
      <w:r>
        <w:t>recibe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somáticos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síntomas</w:t>
      </w:r>
      <w:proofErr w:type="spellEnd"/>
      <w:r>
        <w:t xml:space="preserve"> </w:t>
      </w:r>
      <w:proofErr w:type="spellStart"/>
      <w:r>
        <w:t>inmediatos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quemaduras</w:t>
      </w:r>
      <w:proofErr w:type="spellEnd"/>
      <w:r>
        <w:t xml:space="preserve"> de </w:t>
      </w:r>
      <w:proofErr w:type="spellStart"/>
      <w:r>
        <w:t>piel</w:t>
      </w:r>
      <w:proofErr w:type="spellEnd"/>
      <w:r>
        <w:t xml:space="preserve"> </w:t>
      </w:r>
      <w:proofErr w:type="spellStart"/>
      <w:r>
        <w:t>menores</w:t>
      </w:r>
      <w:proofErr w:type="spellEnd"/>
      <w:r>
        <w:t xml:space="preserve"> a graves, </w:t>
      </w:r>
      <w:proofErr w:type="spellStart"/>
      <w:r>
        <w:t>cataratas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ojos</w:t>
      </w:r>
      <w:proofErr w:type="spellEnd"/>
      <w:r>
        <w:t xml:space="preserve"> e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daño</w:t>
      </w:r>
      <w:proofErr w:type="spellEnd"/>
      <w:r>
        <w:t xml:space="preserve"> grave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órganos</w:t>
      </w:r>
      <w:proofErr w:type="spellEnd"/>
      <w:r>
        <w:t xml:space="preserve"> </w:t>
      </w:r>
      <w:proofErr w:type="spellStart"/>
      <w:r>
        <w:t>internos</w:t>
      </w:r>
      <w:proofErr w:type="spellEnd"/>
      <w:r>
        <w:t xml:space="preserve"> y la </w:t>
      </w:r>
      <w:proofErr w:type="spellStart"/>
      <w:r>
        <w:t>sangre</w:t>
      </w:r>
      <w:proofErr w:type="spellEnd"/>
      <w:r>
        <w:t xml:space="preserve">. </w:t>
      </w:r>
      <w:proofErr w:type="spellStart"/>
      <w:r>
        <w:t>Una</w:t>
      </w:r>
      <w:proofErr w:type="spellEnd"/>
      <w:r>
        <w:t xml:space="preserve"> persona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experimentar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somáticos</w:t>
      </w:r>
      <w:proofErr w:type="spellEnd"/>
      <w:r>
        <w:t xml:space="preserve"> </w:t>
      </w:r>
      <w:proofErr w:type="spellStart"/>
      <w:r>
        <w:t>tardíos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cáncer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</w:t>
      </w:r>
      <w:proofErr w:type="spellStart"/>
      <w:r>
        <w:t>células</w:t>
      </w:r>
      <w:proofErr w:type="spellEnd"/>
      <w:r>
        <w:t xml:space="preserve"> </w:t>
      </w:r>
      <w:proofErr w:type="spellStart"/>
      <w:r>
        <w:t>dañadas</w:t>
      </w:r>
      <w:proofErr w:type="spellEnd"/>
      <w:r>
        <w:t xml:space="preserve"> y </w:t>
      </w:r>
      <w:proofErr w:type="spellStart"/>
      <w:r>
        <w:t>mutantes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cuerpo</w:t>
      </w:r>
      <w:proofErr w:type="spellEnd"/>
      <w:r>
        <w:t>.</w:t>
      </w:r>
    </w:p>
    <w:p w:rsidR="009432A2" w:rsidRDefault="009432A2" w:rsidP="00DC7F41">
      <w:pPr>
        <w:ind w:left="432"/>
      </w:pPr>
      <w:r w:rsidRPr="009432A2">
        <w:rPr>
          <w:b/>
        </w:rPr>
        <w:t xml:space="preserve">2. </w:t>
      </w:r>
      <w:proofErr w:type="spellStart"/>
      <w:r w:rsidRPr="009432A2">
        <w:rPr>
          <w:b/>
        </w:rPr>
        <w:t>Efectos</w:t>
      </w:r>
      <w:proofErr w:type="spellEnd"/>
      <w:r w:rsidRPr="009432A2">
        <w:rPr>
          <w:b/>
        </w:rPr>
        <w:t xml:space="preserve"> </w:t>
      </w:r>
      <w:proofErr w:type="spellStart"/>
      <w:r w:rsidRPr="009432A2">
        <w:rPr>
          <w:b/>
        </w:rPr>
        <w:t>genéticos</w:t>
      </w:r>
      <w:proofErr w:type="spellEnd"/>
      <w:r w:rsidRPr="009432A2">
        <w:rPr>
          <w:b/>
        </w:rPr>
        <w:t>:</w:t>
      </w:r>
      <w:r>
        <w:t xml:space="preserve"> </w:t>
      </w:r>
      <w:proofErr w:type="spellStart"/>
      <w:r>
        <w:t>una</w:t>
      </w:r>
      <w:proofErr w:type="spellEnd"/>
      <w:r>
        <w:t xml:space="preserve"> persona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experimentar</w:t>
      </w:r>
      <w:proofErr w:type="spellEnd"/>
      <w:r>
        <w:t xml:space="preserve"> </w:t>
      </w:r>
      <w:proofErr w:type="spellStart"/>
      <w:r>
        <w:t>mutaciones</w:t>
      </w:r>
      <w:proofErr w:type="spellEnd"/>
      <w:r>
        <w:t xml:space="preserve"> </w:t>
      </w:r>
      <w:proofErr w:type="spellStart"/>
      <w:r>
        <w:t>genéticas</w:t>
      </w:r>
      <w:proofErr w:type="spellEnd"/>
      <w:r>
        <w:t xml:space="preserve"> y </w:t>
      </w:r>
      <w:proofErr w:type="spellStart"/>
      <w:r>
        <w:t>cambios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ADN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transmitirse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descendencia</w:t>
      </w:r>
      <w:proofErr w:type="spellEnd"/>
      <w:r>
        <w:t xml:space="preserve">, </w:t>
      </w:r>
      <w:proofErr w:type="spellStart"/>
      <w:r>
        <w:t>aunque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casos</w:t>
      </w:r>
      <w:proofErr w:type="spellEnd"/>
      <w:r>
        <w:t xml:space="preserve"> de </w:t>
      </w:r>
      <w:proofErr w:type="spellStart"/>
      <w:r>
        <w:t>exposición</w:t>
      </w:r>
      <w:proofErr w:type="spellEnd"/>
      <w:r>
        <w:t xml:space="preserve"> a la </w:t>
      </w:r>
      <w:proofErr w:type="spellStart"/>
      <w:r>
        <w:t>radiación</w:t>
      </w:r>
      <w:proofErr w:type="spellEnd"/>
      <w:r>
        <w:t xml:space="preserve"> la </w:t>
      </w:r>
      <w:proofErr w:type="spellStart"/>
      <w:r>
        <w:t>víctima</w:t>
      </w:r>
      <w:proofErr w:type="spellEnd"/>
      <w:r>
        <w:t xml:space="preserve"> se </w:t>
      </w:r>
      <w:proofErr w:type="spellStart"/>
      <w:r>
        <w:t>vuelve</w:t>
      </w:r>
      <w:proofErr w:type="spellEnd"/>
      <w:r>
        <w:t xml:space="preserve"> </w:t>
      </w:r>
      <w:proofErr w:type="spellStart"/>
      <w:r>
        <w:t>estéril</w:t>
      </w:r>
      <w:proofErr w:type="spellEnd"/>
      <w:r>
        <w:t xml:space="preserve"> e </w:t>
      </w:r>
      <w:proofErr w:type="spellStart"/>
      <w:r>
        <w:t>incapaz</w:t>
      </w:r>
      <w:proofErr w:type="spellEnd"/>
      <w:r>
        <w:t xml:space="preserve"> de </w:t>
      </w:r>
      <w:proofErr w:type="spellStart"/>
      <w:r>
        <w:t>reproducirse</w:t>
      </w:r>
      <w:proofErr w:type="spellEnd"/>
      <w:r>
        <w:t>.</w:t>
      </w:r>
    </w:p>
    <w:p w:rsidR="009432A2" w:rsidRDefault="009432A2" w:rsidP="00DC7F41">
      <w:pPr>
        <w:ind w:left="432"/>
      </w:pPr>
      <w:r w:rsidRPr="009432A2">
        <w:rPr>
          <w:b/>
        </w:rPr>
        <w:t xml:space="preserve">3. </w:t>
      </w:r>
      <w:proofErr w:type="spellStart"/>
      <w:r w:rsidRPr="009432A2">
        <w:rPr>
          <w:b/>
        </w:rPr>
        <w:t>Efectos</w:t>
      </w:r>
      <w:proofErr w:type="spellEnd"/>
      <w:r w:rsidRPr="009432A2">
        <w:rPr>
          <w:b/>
        </w:rPr>
        <w:t xml:space="preserve"> </w:t>
      </w:r>
      <w:proofErr w:type="spellStart"/>
      <w:r w:rsidRPr="009432A2">
        <w:rPr>
          <w:b/>
        </w:rPr>
        <w:t>teratogénicos</w:t>
      </w:r>
      <w:proofErr w:type="spellEnd"/>
      <w:r>
        <w:t xml:space="preserve">: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embrión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(</w:t>
      </w:r>
      <w:proofErr w:type="spellStart"/>
      <w:r>
        <w:t>bebé</w:t>
      </w:r>
      <w:proofErr w:type="spellEnd"/>
      <w:r>
        <w:t xml:space="preserve">) se </w:t>
      </w:r>
      <w:proofErr w:type="spellStart"/>
      <w:r>
        <w:t>expone</w:t>
      </w:r>
      <w:proofErr w:type="spellEnd"/>
      <w:r>
        <w:t xml:space="preserve"> a la </w:t>
      </w:r>
      <w:proofErr w:type="spellStart"/>
      <w:r>
        <w:t>radiación</w:t>
      </w:r>
      <w:proofErr w:type="spellEnd"/>
      <w:r>
        <w:t xml:space="preserve"> y el </w:t>
      </w:r>
      <w:proofErr w:type="spellStart"/>
      <w:r>
        <w:t>resultado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malformación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órganos</w:t>
      </w:r>
      <w:proofErr w:type="spellEnd"/>
      <w:r>
        <w:t xml:space="preserve">, </w:t>
      </w:r>
      <w:proofErr w:type="spellStart"/>
      <w:r>
        <w:t>incluidos</w:t>
      </w:r>
      <w:proofErr w:type="spellEnd"/>
      <w:r>
        <w:t xml:space="preserve">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niveles</w:t>
      </w:r>
      <w:proofErr w:type="spellEnd"/>
      <w:r>
        <w:t xml:space="preserve"> de </w:t>
      </w:r>
      <w:proofErr w:type="spellStart"/>
      <w:r>
        <w:t>retraso</w:t>
      </w:r>
      <w:proofErr w:type="spellEnd"/>
      <w:r>
        <w:t xml:space="preserve"> mental.</w:t>
      </w:r>
      <w:r w:rsidR="00DC7F41">
        <w:t xml:space="preserve">  </w:t>
      </w:r>
      <w:r>
        <w:t xml:space="preserve">Este </w:t>
      </w:r>
      <w:proofErr w:type="spellStart"/>
      <w:r>
        <w:t>efecto</w:t>
      </w:r>
      <w:proofErr w:type="spellEnd"/>
      <w:r>
        <w:t xml:space="preserve"> </w:t>
      </w:r>
      <w:proofErr w:type="spellStart"/>
      <w:r>
        <w:t>difiere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genéticos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la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causó</w:t>
      </w:r>
      <w:proofErr w:type="spellEnd"/>
      <w:r>
        <w:t xml:space="preserve"> </w:t>
      </w:r>
      <w:proofErr w:type="spellStart"/>
      <w:r>
        <w:t>daño</w:t>
      </w:r>
      <w:proofErr w:type="spellEnd"/>
      <w:r>
        <w:t xml:space="preserve"> al </w:t>
      </w:r>
      <w:proofErr w:type="spellStart"/>
      <w:r>
        <w:t>bebé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fertilización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embrión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de </w:t>
      </w:r>
      <w:proofErr w:type="spellStart"/>
      <w:r>
        <w:t>hacerlo</w:t>
      </w:r>
      <w:proofErr w:type="spellEnd"/>
      <w:r>
        <w:t xml:space="preserve"> antes que el ADN de </w:t>
      </w:r>
      <w:proofErr w:type="spellStart"/>
      <w:r>
        <w:t>los</w:t>
      </w:r>
      <w:proofErr w:type="spellEnd"/>
      <w:r>
        <w:t xml:space="preserve"> padres (</w:t>
      </w:r>
      <w:proofErr w:type="spellStart"/>
      <w:r>
        <w:t>madre</w:t>
      </w:r>
      <w:proofErr w:type="spellEnd"/>
      <w:r>
        <w:t xml:space="preserve"> o padre).</w:t>
      </w:r>
    </w:p>
    <w:p w:rsidR="009432A2" w:rsidRDefault="009432A2" w:rsidP="009432A2"/>
    <w:p w:rsidR="009432A2" w:rsidRDefault="009432A2" w:rsidP="009432A2">
      <w:r>
        <w:t xml:space="preserve">No hay </w:t>
      </w:r>
      <w:proofErr w:type="spellStart"/>
      <w:r>
        <w:t>duda</w:t>
      </w:r>
      <w:proofErr w:type="spellEnd"/>
      <w:r>
        <w:t xml:space="preserve"> de que la </w:t>
      </w:r>
      <w:proofErr w:type="spellStart"/>
      <w:r>
        <w:t>exposición</w:t>
      </w:r>
      <w:proofErr w:type="spellEnd"/>
      <w:r>
        <w:t xml:space="preserve"> a la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ionizante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reducirse</w:t>
      </w:r>
      <w:proofErr w:type="spellEnd"/>
      <w:r>
        <w:t xml:space="preserve"> al </w:t>
      </w:r>
      <w:proofErr w:type="spellStart"/>
      <w:r>
        <w:t>mínimo</w:t>
      </w:r>
      <w:proofErr w:type="spellEnd"/>
      <w:r>
        <w:t xml:space="preserve"> y </w:t>
      </w:r>
      <w:proofErr w:type="spellStart"/>
      <w:r>
        <w:t>es</w:t>
      </w:r>
      <w:proofErr w:type="spellEnd"/>
      <w:r>
        <w:t xml:space="preserve"> </w:t>
      </w:r>
      <w:proofErr w:type="spellStart"/>
      <w:r>
        <w:t>imperativo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radiólogos</w:t>
      </w:r>
      <w:proofErr w:type="spellEnd"/>
      <w:r>
        <w:t xml:space="preserve"> </w:t>
      </w:r>
      <w:proofErr w:type="spellStart"/>
      <w:r>
        <w:t>tengan</w:t>
      </w:r>
      <w:proofErr w:type="spellEnd"/>
      <w:r>
        <w:t xml:space="preserve"> </w:t>
      </w:r>
      <w:proofErr w:type="spellStart"/>
      <w:r>
        <w:t>fluidez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"</w:t>
      </w:r>
      <w:proofErr w:type="spellStart"/>
      <w:r>
        <w:t>seguridad</w:t>
      </w:r>
      <w:proofErr w:type="spellEnd"/>
      <w:r>
        <w:t xml:space="preserve"> de la </w:t>
      </w:r>
      <w:proofErr w:type="spellStart"/>
      <w:r>
        <w:t>radiación</w:t>
      </w:r>
      <w:proofErr w:type="spellEnd"/>
      <w:r>
        <w:t xml:space="preserve">", </w:t>
      </w:r>
      <w:proofErr w:type="spellStart"/>
      <w:r>
        <w:t>estén</w:t>
      </w:r>
      <w:proofErr w:type="spellEnd"/>
      <w:r>
        <w:t xml:space="preserve"> </w:t>
      </w:r>
      <w:proofErr w:type="spellStart"/>
      <w:r>
        <w:t>preparados</w:t>
      </w:r>
      <w:proofErr w:type="spellEnd"/>
      <w:r>
        <w:t xml:space="preserve"> para </w:t>
      </w:r>
      <w:proofErr w:type="spellStart"/>
      <w:r>
        <w:t>mantenerse</w:t>
      </w:r>
      <w:proofErr w:type="spellEnd"/>
      <w:r>
        <w:t xml:space="preserve"> </w:t>
      </w:r>
      <w:proofErr w:type="spellStart"/>
      <w:r>
        <w:t>seguros</w:t>
      </w:r>
      <w:proofErr w:type="spellEnd"/>
      <w:r>
        <w:t xml:space="preserve"> y para </w:t>
      </w:r>
      <w:proofErr w:type="spellStart"/>
      <w:r>
        <w:t>todos</w:t>
      </w:r>
      <w:proofErr w:type="spellEnd"/>
      <w:r>
        <w:t xml:space="preserve"> y para </w:t>
      </w:r>
      <w:proofErr w:type="spellStart"/>
      <w:r>
        <w:t>practicar</w:t>
      </w:r>
      <w:proofErr w:type="spellEnd"/>
      <w:r>
        <w:t xml:space="preserve"> ALARA.</w:t>
      </w:r>
    </w:p>
    <w:p w:rsidR="009432A2" w:rsidRDefault="009432A2" w:rsidP="009432A2">
      <w:bookmarkStart w:id="0" w:name="_GoBack"/>
      <w:bookmarkEnd w:id="0"/>
      <w:r>
        <w:t xml:space="preserve">La </w:t>
      </w:r>
      <w:proofErr w:type="spellStart"/>
      <w:r>
        <w:t>dosis</w:t>
      </w:r>
      <w:proofErr w:type="spellEnd"/>
      <w:r>
        <w:t xml:space="preserve"> </w:t>
      </w:r>
      <w:proofErr w:type="spellStart"/>
      <w:r>
        <w:t>letal</w:t>
      </w:r>
      <w:proofErr w:type="spellEnd"/>
      <w:r>
        <w:t xml:space="preserve"> </w:t>
      </w:r>
      <w:proofErr w:type="spellStart"/>
      <w:r>
        <w:t>mediana</w:t>
      </w:r>
      <w:proofErr w:type="spellEnd"/>
      <w:r>
        <w:t xml:space="preserve"> (MLD)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dosis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 xml:space="preserve"> que se </w:t>
      </w:r>
      <w:proofErr w:type="spellStart"/>
      <w:r>
        <w:t>espera</w:t>
      </w:r>
      <w:proofErr w:type="spellEnd"/>
      <w:r>
        <w:t xml:space="preserve"> que cause la </w:t>
      </w:r>
      <w:proofErr w:type="spellStart"/>
      <w:r>
        <w:t>muerte</w:t>
      </w:r>
      <w:proofErr w:type="spellEnd"/>
      <w:r>
        <w:t xml:space="preserve"> al 50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ciento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población</w:t>
      </w:r>
      <w:proofErr w:type="spellEnd"/>
      <w:r>
        <w:t xml:space="preserve"> </w:t>
      </w:r>
      <w:proofErr w:type="spellStart"/>
      <w:r>
        <w:t>expuesta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30 </w:t>
      </w:r>
      <w:proofErr w:type="spellStart"/>
      <w:r>
        <w:t>días</w:t>
      </w:r>
      <w:proofErr w:type="spellEnd"/>
      <w:r>
        <w:t xml:space="preserve"> (MLD 50/30). </w:t>
      </w:r>
      <w:proofErr w:type="spellStart"/>
      <w:r>
        <w:t>Normalmente</w:t>
      </w:r>
      <w:proofErr w:type="spellEnd"/>
      <w:r>
        <w:t xml:space="preserve">, el MLD 50/30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rango</w:t>
      </w:r>
      <w:proofErr w:type="spellEnd"/>
      <w:r>
        <w:t xml:space="preserve"> de 400 a 450 rem (4 a 5 Sieverts) </w:t>
      </w:r>
      <w:proofErr w:type="spellStart"/>
      <w:r>
        <w:t>recibido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período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corto</w:t>
      </w:r>
      <w:proofErr w:type="spellEnd"/>
      <w:r>
        <w:t xml:space="preserve">. La </w:t>
      </w:r>
      <w:proofErr w:type="spellStart"/>
      <w:r>
        <w:t>Tabla</w:t>
      </w:r>
      <w:proofErr w:type="spellEnd"/>
      <w:r>
        <w:t xml:space="preserve"> 8-A </w:t>
      </w:r>
      <w:proofErr w:type="spellStart"/>
      <w:r>
        <w:t>muestra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límites</w:t>
      </w:r>
      <w:proofErr w:type="spellEnd"/>
      <w:r>
        <w:t xml:space="preserve"> </w:t>
      </w:r>
      <w:proofErr w:type="spellStart"/>
      <w:r>
        <w:t>anuales</w:t>
      </w:r>
      <w:proofErr w:type="spellEnd"/>
      <w:r>
        <w:t xml:space="preserve"> de </w:t>
      </w:r>
      <w:proofErr w:type="spellStart"/>
      <w:r>
        <w:t>dosis</w:t>
      </w:r>
      <w:proofErr w:type="spellEnd"/>
      <w:r>
        <w:t xml:space="preserve"> </w:t>
      </w:r>
      <w:proofErr w:type="spellStart"/>
      <w:r>
        <w:t>establecidos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NRC. </w:t>
      </w:r>
      <w:proofErr w:type="spellStart"/>
      <w:r>
        <w:t>Es</w:t>
      </w:r>
      <w:proofErr w:type="spellEnd"/>
      <w:r>
        <w:t xml:space="preserve"> </w:t>
      </w:r>
      <w:proofErr w:type="spellStart"/>
      <w:r>
        <w:t>interesante</w:t>
      </w:r>
      <w:proofErr w:type="spellEnd"/>
      <w:r>
        <w:t xml:space="preserve"> </w:t>
      </w:r>
      <w:proofErr w:type="spellStart"/>
      <w:r>
        <w:t>observar</w:t>
      </w:r>
      <w:proofErr w:type="spellEnd"/>
      <w:r>
        <w:t xml:space="preserve"> las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dosis</w:t>
      </w:r>
      <w:proofErr w:type="spellEnd"/>
      <w:r>
        <w:t xml:space="preserve"> </w:t>
      </w:r>
      <w:proofErr w:type="spellStart"/>
      <w:r>
        <w:t>permitidas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la </w:t>
      </w:r>
      <w:proofErr w:type="spellStart"/>
      <w:r>
        <w:t>edad</w:t>
      </w:r>
      <w:proofErr w:type="spellEnd"/>
      <w:r>
        <w:t xml:space="preserve"> y las </w:t>
      </w:r>
      <w:proofErr w:type="spellStart"/>
      <w:r>
        <w:t>partes</w:t>
      </w:r>
      <w:proofErr w:type="spellEnd"/>
      <w:r>
        <w:t xml:space="preserve"> del </w:t>
      </w:r>
      <w:proofErr w:type="spellStart"/>
      <w:r>
        <w:t>cuerpo</w:t>
      </w:r>
      <w:proofErr w:type="spellEnd"/>
      <w:r>
        <w:t>.</w:t>
      </w:r>
    </w:p>
    <w:p w:rsidR="009432A2" w:rsidRDefault="009432A2" w:rsidP="009432A2">
      <w:proofErr w:type="spellStart"/>
      <w:r>
        <w:t>Tabla</w:t>
      </w:r>
      <w:proofErr w:type="spellEnd"/>
      <w:r>
        <w:t xml:space="preserve"> 8-A: </w:t>
      </w:r>
      <w:proofErr w:type="spellStart"/>
      <w:r>
        <w:t>Límites</w:t>
      </w:r>
      <w:proofErr w:type="spellEnd"/>
      <w:r>
        <w:t xml:space="preserve"> de </w:t>
      </w:r>
      <w:proofErr w:type="spellStart"/>
      <w:r>
        <w:t>dosis</w:t>
      </w:r>
      <w:proofErr w:type="spellEnd"/>
      <w:r>
        <w:t xml:space="preserve"> </w:t>
      </w:r>
      <w:proofErr w:type="spellStart"/>
      <w:r>
        <w:t>anuales</w:t>
      </w:r>
      <w:proofErr w:type="spellEnd"/>
    </w:p>
    <w:p w:rsidR="009432A2" w:rsidRDefault="009432A2" w:rsidP="009432A2"/>
    <w:p w:rsidR="009432A2" w:rsidRDefault="009432A2" w:rsidP="009432A2"/>
    <w:p w:rsidR="009432A2" w:rsidRDefault="009432A2" w:rsidP="009432A2"/>
    <w:p w:rsidR="009432A2" w:rsidRDefault="009432A2" w:rsidP="009432A2"/>
    <w:p w:rsidR="009432A2" w:rsidRDefault="009432A2" w:rsidP="009432A2"/>
    <w:p w:rsidR="009432A2" w:rsidRDefault="009432A2" w:rsidP="009432A2"/>
    <w:p w:rsidR="009432A2" w:rsidRDefault="009432A2" w:rsidP="009432A2"/>
    <w:p w:rsidR="009432A2" w:rsidRDefault="009432A2" w:rsidP="009432A2"/>
    <w:p w:rsidR="009432A2" w:rsidRDefault="009432A2" w:rsidP="009432A2"/>
    <w:p w:rsidR="009432A2" w:rsidRDefault="009432A2" w:rsidP="009432A2"/>
    <w:p w:rsidR="009432A2" w:rsidRDefault="009432A2" w:rsidP="009432A2"/>
    <w:p w:rsidR="009432A2" w:rsidRDefault="009432A2" w:rsidP="009432A2"/>
    <w:p w:rsidR="009432A2" w:rsidRDefault="009432A2" w:rsidP="009432A2"/>
    <w:p w:rsidR="009432A2" w:rsidRDefault="009432A2" w:rsidP="009432A2"/>
    <w:p w:rsidR="009432A2" w:rsidRDefault="009432A2" w:rsidP="009432A2">
      <w:r>
        <w:t xml:space="preserve">La </w:t>
      </w:r>
      <w:proofErr w:type="spellStart"/>
      <w:r>
        <w:t>tabla</w:t>
      </w:r>
      <w:proofErr w:type="spellEnd"/>
      <w:r>
        <w:t xml:space="preserve"> 8-B a </w:t>
      </w:r>
      <w:proofErr w:type="spellStart"/>
      <w:r>
        <w:t>continuación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similar a la </w:t>
      </w:r>
      <w:proofErr w:type="spellStart"/>
      <w:r>
        <w:t>tabla</w:t>
      </w:r>
      <w:proofErr w:type="spellEnd"/>
      <w:r>
        <w:t xml:space="preserve"> 7-B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capítulo</w:t>
      </w:r>
      <w:proofErr w:type="spellEnd"/>
      <w:r>
        <w:t xml:space="preserve"> anterior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pequeña</w:t>
      </w:r>
      <w:proofErr w:type="spellEnd"/>
      <w:r>
        <w:t xml:space="preserve"> </w:t>
      </w:r>
      <w:proofErr w:type="spellStart"/>
      <w:r>
        <w:t>variación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biológicos</w:t>
      </w:r>
      <w:proofErr w:type="spellEnd"/>
      <w:r>
        <w:t xml:space="preserve"> de la </w:t>
      </w:r>
      <w:proofErr w:type="spellStart"/>
      <w:r>
        <w:t>exposición</w:t>
      </w:r>
      <w:proofErr w:type="spellEnd"/>
      <w:r>
        <w:t xml:space="preserve"> </w:t>
      </w:r>
      <w:proofErr w:type="spellStart"/>
      <w:r>
        <w:t>aguda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humano</w:t>
      </w:r>
      <w:proofErr w:type="spellEnd"/>
      <w:r>
        <w:t>.</w:t>
      </w:r>
    </w:p>
    <w:p w:rsidR="009432A2" w:rsidRDefault="009432A2" w:rsidP="009432A2">
      <w:proofErr w:type="spellStart"/>
      <w:r>
        <w:t>Efectos</w:t>
      </w:r>
      <w:proofErr w:type="spellEnd"/>
      <w:r>
        <w:t xml:space="preserve"> de </w:t>
      </w:r>
      <w:proofErr w:type="spellStart"/>
      <w:r>
        <w:t>dosis</w:t>
      </w:r>
      <w:proofErr w:type="spellEnd"/>
      <w:r>
        <w:t xml:space="preserve"> (</w:t>
      </w:r>
      <w:proofErr w:type="spellStart"/>
      <w:r>
        <w:t>rads</w:t>
      </w:r>
      <w:proofErr w:type="spellEnd"/>
      <w:r>
        <w:t xml:space="preserve"> *)</w:t>
      </w:r>
    </w:p>
    <w:p w:rsidR="009432A2" w:rsidRDefault="009432A2" w:rsidP="009432A2">
      <w:r>
        <w:t xml:space="preserve">25-50 Primer </w:t>
      </w:r>
      <w:proofErr w:type="spellStart"/>
      <w:r>
        <w:t>signo</w:t>
      </w:r>
      <w:proofErr w:type="spellEnd"/>
      <w:r>
        <w:t xml:space="preserve"> de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físicos</w:t>
      </w:r>
      <w:proofErr w:type="spellEnd"/>
      <w:r>
        <w:t>.</w:t>
      </w:r>
    </w:p>
    <w:p w:rsidR="009432A2" w:rsidRDefault="009432A2" w:rsidP="009432A2">
      <w:r>
        <w:t> (</w:t>
      </w:r>
      <w:proofErr w:type="spellStart"/>
      <w:r>
        <w:t>Descenso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recuento</w:t>
      </w:r>
      <w:proofErr w:type="spellEnd"/>
      <w:r>
        <w:t xml:space="preserve"> de </w:t>
      </w:r>
      <w:proofErr w:type="spellStart"/>
      <w:r>
        <w:t>glóbulos</w:t>
      </w:r>
      <w:proofErr w:type="spellEnd"/>
      <w:r>
        <w:t xml:space="preserve"> </w:t>
      </w:r>
      <w:proofErr w:type="spellStart"/>
      <w:r>
        <w:t>blancos</w:t>
      </w:r>
      <w:proofErr w:type="spellEnd"/>
      <w:r>
        <w:t>)</w:t>
      </w:r>
    </w:p>
    <w:p w:rsidR="009432A2" w:rsidRDefault="009432A2" w:rsidP="009432A2">
      <w:r>
        <w:t xml:space="preserve">100 Umbral para </w:t>
      </w:r>
      <w:proofErr w:type="spellStart"/>
      <w:r>
        <w:t>vómitos</w:t>
      </w:r>
      <w:proofErr w:type="spellEnd"/>
      <w:r>
        <w:t xml:space="preserve"> (</w:t>
      </w:r>
      <w:proofErr w:type="spellStart"/>
      <w:r>
        <w:t>dentro</w:t>
      </w:r>
      <w:proofErr w:type="spellEnd"/>
      <w:r>
        <w:t xml:space="preserve"> de </w:t>
      </w:r>
      <w:proofErr w:type="spellStart"/>
      <w:r>
        <w:t>unas</w:t>
      </w:r>
      <w:proofErr w:type="spellEnd"/>
      <w:r>
        <w:t xml:space="preserve"> </w:t>
      </w:r>
      <w:proofErr w:type="spellStart"/>
      <w:r>
        <w:t>pocas</w:t>
      </w:r>
      <w:proofErr w:type="spellEnd"/>
      <w:r>
        <w:t xml:space="preserve"> horas de </w:t>
      </w:r>
      <w:proofErr w:type="spellStart"/>
      <w:r>
        <w:t>exposición</w:t>
      </w:r>
      <w:proofErr w:type="spellEnd"/>
      <w:r>
        <w:t>)</w:t>
      </w:r>
    </w:p>
    <w:p w:rsidR="009432A2" w:rsidRDefault="009432A2" w:rsidP="009432A2"/>
    <w:p w:rsidR="009432A2" w:rsidRDefault="009432A2" w:rsidP="009432A2">
      <w:r>
        <w:t xml:space="preserve">320 - 360 ~ 50% </w:t>
      </w:r>
      <w:proofErr w:type="spellStart"/>
      <w:r>
        <w:t>mueren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60 </w:t>
      </w:r>
      <w:proofErr w:type="spellStart"/>
      <w:r>
        <w:t>días</w:t>
      </w:r>
      <w:proofErr w:type="spellEnd"/>
    </w:p>
    <w:p w:rsidR="009432A2" w:rsidRDefault="009432A2" w:rsidP="009432A2">
      <w:r>
        <w:t xml:space="preserve">(con </w:t>
      </w:r>
      <w:proofErr w:type="spellStart"/>
      <w:r>
        <w:t>cuidado</w:t>
      </w:r>
      <w:proofErr w:type="spellEnd"/>
      <w:r>
        <w:t xml:space="preserve"> de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mínimo</w:t>
      </w:r>
      <w:proofErr w:type="spellEnd"/>
      <w:r>
        <w:t>)</w:t>
      </w:r>
    </w:p>
    <w:p w:rsidR="009432A2" w:rsidRDefault="009432A2" w:rsidP="009432A2">
      <w:r>
        <w:t xml:space="preserve">480 - 540 ~ 50% </w:t>
      </w:r>
      <w:proofErr w:type="spellStart"/>
      <w:r>
        <w:t>mueren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60 </w:t>
      </w:r>
      <w:proofErr w:type="spellStart"/>
      <w:r>
        <w:t>días</w:t>
      </w:r>
      <w:proofErr w:type="spellEnd"/>
    </w:p>
    <w:p w:rsidR="009432A2" w:rsidRDefault="009432A2" w:rsidP="009432A2">
      <w:r>
        <w:t xml:space="preserve">(con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de </w:t>
      </w:r>
      <w:proofErr w:type="spellStart"/>
      <w:r>
        <w:t>apoyo</w:t>
      </w:r>
      <w:proofErr w:type="spellEnd"/>
      <w:r>
        <w:t>)</w:t>
      </w:r>
    </w:p>
    <w:p w:rsidR="007F1F8C" w:rsidRDefault="009432A2" w:rsidP="009432A2">
      <w:r>
        <w:t xml:space="preserve">1,000 ~ 100% </w:t>
      </w:r>
      <w:proofErr w:type="spellStart"/>
      <w:r>
        <w:t>mueren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30 </w:t>
      </w:r>
      <w:proofErr w:type="spellStart"/>
      <w:r>
        <w:t>días</w:t>
      </w:r>
      <w:proofErr w:type="spellEnd"/>
    </w:p>
    <w:sectPr w:rsidR="007F1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A2"/>
    <w:rsid w:val="007F1F8C"/>
    <w:rsid w:val="009432A2"/>
    <w:rsid w:val="00DC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5BC1"/>
  <w15:chartTrackingRefBased/>
  <w15:docId w15:val="{80D15F97-0C7D-4E1F-A2B2-4FEE2711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Lectern</dc:creator>
  <cp:keywords/>
  <dc:description/>
  <cp:lastModifiedBy>Scott Ballard</cp:lastModifiedBy>
  <cp:revision>2</cp:revision>
  <dcterms:created xsi:type="dcterms:W3CDTF">2019-04-24T04:31:00Z</dcterms:created>
  <dcterms:modified xsi:type="dcterms:W3CDTF">2019-05-11T01:16:00Z</dcterms:modified>
</cp:coreProperties>
</file>