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8" w:rsidRDefault="00964A58" w:rsidP="00A223E6">
      <w:r w:rsidRPr="00964A58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F16E16E" wp14:editId="0BD31760">
                <wp:simplePos x="0" y="0"/>
                <wp:positionH relativeFrom="margin">
                  <wp:align>center</wp:align>
                </wp:positionH>
                <wp:positionV relativeFrom="page">
                  <wp:posOffset>1090930</wp:posOffset>
                </wp:positionV>
                <wp:extent cx="7068820" cy="269875"/>
                <wp:effectExtent l="0" t="0" r="0" b="889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A58" w:rsidRPr="00246CB2" w:rsidRDefault="00964A58" w:rsidP="00964A5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Week #8:  Nrc research</w:t>
                            </w:r>
                          </w:p>
                          <w:p w:rsidR="00964A58" w:rsidRPr="00246CB2" w:rsidRDefault="00964A58" w:rsidP="00964A5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964A58" w:rsidRPr="00246CB2" w:rsidRDefault="00964A58" w:rsidP="00964A5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NDT-130</w:t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 xml:space="preserve">              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5F16E16E" id="Rectangle 197" o:spid="_x0000_s1026" style="position:absolute;margin-left:0;margin-top:85.9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964A58" w:rsidRPr="00246CB2" w:rsidRDefault="00964A58" w:rsidP="00964A5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Week #8:  Nrc research</w:t>
                      </w:r>
                    </w:p>
                    <w:p w:rsidR="00964A58" w:rsidRPr="00246CB2" w:rsidRDefault="00964A58" w:rsidP="00964A5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964A58" w:rsidRPr="00246CB2" w:rsidRDefault="00964A58" w:rsidP="00964A5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NDT-130</w:t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 xml:space="preserve">              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964A58" w:rsidRDefault="00964A58" w:rsidP="00A223E6"/>
    <w:p w:rsidR="00A223E6" w:rsidRDefault="004B481A" w:rsidP="00A223E6">
      <w:hyperlink r:id="rId4" w:history="1">
        <w:r w:rsidRPr="0049049A">
          <w:rPr>
            <w:rStyle w:val="Hyperlink"/>
          </w:rPr>
          <w:t>https://www.nrc.gov/</w:t>
        </w:r>
      </w:hyperlink>
      <w:r>
        <w:t xml:space="preserve"> </w:t>
      </w:r>
    </w:p>
    <w:p w:rsidR="00A223E6" w:rsidRDefault="00A223E6" w:rsidP="00A223E6"/>
    <w:p w:rsidR="00A223E6" w:rsidRDefault="00A223E6" w:rsidP="00A223E6">
      <w:r>
        <w:t xml:space="preserve">El enlace de NRC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sitio</w:t>
      </w:r>
      <w:r w:rsidR="00877C38">
        <w:t>e</w:t>
      </w:r>
      <w:proofErr w:type="spellEnd"/>
      <w:r w:rsidR="00877C38">
        <w:t xml:space="preserve"> ENORME</w:t>
      </w:r>
      <w:r>
        <w:t xml:space="preserve"> con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Su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responder lo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 le </w:t>
      </w:r>
      <w:proofErr w:type="spellStart"/>
      <w:r>
        <w:t>indique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al instructor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terminada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o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impresa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</w:p>
    <w:p w:rsidR="00A223E6" w:rsidRDefault="00A223E6" w:rsidP="00A223E6"/>
    <w:p w:rsidR="00A223E6" w:rsidRDefault="00A223E6" w:rsidP="00A223E6">
      <w:r>
        <w:t>1.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USNRC?</w:t>
      </w:r>
    </w:p>
    <w:p w:rsidR="00A223E6" w:rsidRDefault="00A223E6" w:rsidP="00A223E6">
      <w:r>
        <w:t xml:space="preserve">2. </w:t>
      </w:r>
      <w:proofErr w:type="spellStart"/>
      <w:r>
        <w:t>Busque</w:t>
      </w:r>
      <w:proofErr w:type="spellEnd"/>
      <w:r>
        <w:t xml:space="preserve"> la </w:t>
      </w:r>
      <w:proofErr w:type="spellStart"/>
      <w:r>
        <w:t>definición</w:t>
      </w:r>
      <w:proofErr w:type="spellEnd"/>
      <w:r>
        <w:t xml:space="preserve"> de LD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y </w:t>
      </w:r>
      <w:proofErr w:type="spellStart"/>
      <w:r>
        <w:t>pegue</w:t>
      </w:r>
      <w:proofErr w:type="spellEnd"/>
      <w:r>
        <w:t xml:space="preserve"> la </w:t>
      </w:r>
      <w:proofErr w:type="spellStart"/>
      <w:r>
        <w:t>definición</w:t>
      </w:r>
      <w:proofErr w:type="spellEnd"/>
      <w:r>
        <w:t xml:space="preserve"> de NRC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:</w:t>
      </w:r>
    </w:p>
    <w:p w:rsidR="00A223E6" w:rsidRDefault="00A223E6" w:rsidP="00A223E6">
      <w:proofErr w:type="gramStart"/>
      <w:r>
        <w:t>a</w:t>
      </w:r>
      <w:proofErr w:type="gramEnd"/>
      <w:r>
        <w:t>. .</w:t>
      </w:r>
    </w:p>
    <w:p w:rsidR="00A223E6" w:rsidRDefault="00A223E6" w:rsidP="00A223E6">
      <w:r>
        <w:t xml:space="preserve">3. </w:t>
      </w:r>
      <w:proofErr w:type="spellStart"/>
      <w:r>
        <w:t>Busque</w:t>
      </w:r>
      <w:proofErr w:type="spellEnd"/>
      <w:r>
        <w:t xml:space="preserve"> el "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dosis</w:t>
      </w:r>
      <w:proofErr w:type="spellEnd"/>
      <w:r>
        <w:t xml:space="preserve"> para el </w:t>
      </w:r>
      <w:proofErr w:type="spellStart"/>
      <w:r>
        <w:t>embrión</w:t>
      </w:r>
      <w:proofErr w:type="spellEnd"/>
      <w:r>
        <w:t xml:space="preserve"> / </w:t>
      </w:r>
      <w:proofErr w:type="spellStart"/>
      <w:r>
        <w:t>feto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embarazada</w:t>
      </w:r>
      <w:proofErr w:type="spellEnd"/>
      <w:r>
        <w:t xml:space="preserve"> </w:t>
      </w:r>
      <w:proofErr w:type="spellStart"/>
      <w:r>
        <w:t>declarada</w:t>
      </w:r>
      <w:proofErr w:type="spellEnd"/>
      <w:r>
        <w:t xml:space="preserve"> ..."</w:t>
      </w:r>
    </w:p>
    <w:p w:rsidR="00A223E6" w:rsidRDefault="00A223E6" w:rsidP="00A223E6">
      <w:r>
        <w:t>a. 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hay?</w:t>
      </w:r>
      <w:bookmarkStart w:id="0" w:name="_GoBack"/>
      <w:bookmarkEnd w:id="0"/>
    </w:p>
    <w:p w:rsidR="00A223E6" w:rsidRDefault="00877C38" w:rsidP="00A223E6">
      <w:r>
        <w:t>b</w:t>
      </w:r>
      <w:r w:rsidR="00A223E6">
        <w:t xml:space="preserve">. </w:t>
      </w:r>
      <w:proofErr w:type="spellStart"/>
      <w:r w:rsidR="00A223E6">
        <w:t>Resuma</w:t>
      </w:r>
      <w:proofErr w:type="spellEnd"/>
      <w:r w:rsidR="00A223E6">
        <w:t xml:space="preserve"> lo que la </w:t>
      </w:r>
      <w:proofErr w:type="spellStart"/>
      <w:r w:rsidR="00A223E6">
        <w:t>investigación</w:t>
      </w:r>
      <w:proofErr w:type="spellEnd"/>
      <w:r w:rsidR="00A223E6">
        <w:t xml:space="preserve"> </w:t>
      </w:r>
      <w:proofErr w:type="spellStart"/>
      <w:r w:rsidR="00A223E6">
        <w:t>científica</w:t>
      </w:r>
      <w:proofErr w:type="spellEnd"/>
      <w:r w:rsidR="00A223E6">
        <w:t xml:space="preserve"> y </w:t>
      </w:r>
      <w:proofErr w:type="spellStart"/>
      <w:r w:rsidR="00A223E6">
        <w:t>los</w:t>
      </w:r>
      <w:proofErr w:type="spellEnd"/>
      <w:r w:rsidR="00A223E6">
        <w:t xml:space="preserve"> </w:t>
      </w:r>
      <w:proofErr w:type="spellStart"/>
      <w:r w:rsidR="00A223E6">
        <w:t>datos</w:t>
      </w:r>
      <w:proofErr w:type="spellEnd"/>
      <w:r w:rsidR="00A223E6">
        <w:t xml:space="preserve"> </w:t>
      </w:r>
      <w:proofErr w:type="spellStart"/>
      <w:r w:rsidR="00A223E6">
        <w:t>indican</w:t>
      </w:r>
      <w:proofErr w:type="spellEnd"/>
      <w:r w:rsidR="00A223E6">
        <w:t xml:space="preserve"> </w:t>
      </w:r>
      <w:proofErr w:type="spellStart"/>
      <w:r w:rsidR="00A223E6">
        <w:t>sobre</w:t>
      </w:r>
      <w:proofErr w:type="spellEnd"/>
      <w:r w:rsidR="00A223E6">
        <w:t xml:space="preserve"> la </w:t>
      </w:r>
      <w:proofErr w:type="spellStart"/>
      <w:r w:rsidR="00A223E6">
        <w:t>exposición</w:t>
      </w:r>
      <w:proofErr w:type="spellEnd"/>
      <w:r w:rsidR="00A223E6">
        <w:t xml:space="preserve"> a </w:t>
      </w:r>
      <w:proofErr w:type="spellStart"/>
      <w:r w:rsidR="00A223E6">
        <w:t>los</w:t>
      </w:r>
      <w:proofErr w:type="spellEnd"/>
      <w:r w:rsidR="00A223E6">
        <w:t xml:space="preserve"> </w:t>
      </w:r>
      <w:proofErr w:type="spellStart"/>
      <w:r w:rsidR="00A223E6">
        <w:t>embriones</w:t>
      </w:r>
      <w:proofErr w:type="spellEnd"/>
      <w:r w:rsidR="00A223E6">
        <w:t xml:space="preserve"> / </w:t>
      </w:r>
      <w:proofErr w:type="spellStart"/>
      <w:r w:rsidR="00A223E6">
        <w:t>fetos</w:t>
      </w:r>
      <w:proofErr w:type="spellEnd"/>
      <w:r w:rsidR="00A223E6">
        <w:t xml:space="preserve"> y la </w:t>
      </w:r>
      <w:proofErr w:type="spellStart"/>
      <w:r w:rsidR="00A223E6">
        <w:t>radiación</w:t>
      </w:r>
      <w:proofErr w:type="spellEnd"/>
      <w:r w:rsidR="00A223E6">
        <w:t xml:space="preserve"> </w:t>
      </w:r>
      <w:proofErr w:type="spellStart"/>
      <w:r w:rsidR="00A223E6">
        <w:t>en</w:t>
      </w:r>
      <w:proofErr w:type="spellEnd"/>
      <w:r w:rsidR="00A223E6">
        <w:t xml:space="preserve"> la </w:t>
      </w:r>
      <w:proofErr w:type="spellStart"/>
      <w:r w:rsidR="00A223E6">
        <w:t>última</w:t>
      </w:r>
      <w:proofErr w:type="spellEnd"/>
      <w:r w:rsidR="00A223E6">
        <w:t xml:space="preserve"> </w:t>
      </w:r>
      <w:proofErr w:type="spellStart"/>
      <w:r w:rsidR="00A223E6">
        <w:t>página</w:t>
      </w:r>
      <w:proofErr w:type="spellEnd"/>
      <w:r w:rsidR="00A223E6">
        <w:t xml:space="preserve"> de </w:t>
      </w:r>
      <w:proofErr w:type="spellStart"/>
      <w:r w:rsidR="00A223E6">
        <w:t>este</w:t>
      </w:r>
      <w:proofErr w:type="spellEnd"/>
      <w:r w:rsidR="00A223E6">
        <w:t xml:space="preserve"> </w:t>
      </w:r>
      <w:proofErr w:type="spellStart"/>
      <w:r w:rsidR="00A223E6">
        <w:t>documento</w:t>
      </w:r>
      <w:proofErr w:type="spellEnd"/>
      <w:r w:rsidR="00A223E6">
        <w:t xml:space="preserve"> de la NRC:</w:t>
      </w:r>
    </w:p>
    <w:p w:rsidR="007F1F8C" w:rsidRDefault="00A223E6" w:rsidP="00A223E6">
      <w:r>
        <w:t xml:space="preserve">4. La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incidentes</w:t>
      </w:r>
      <w:proofErr w:type="spellEnd"/>
      <w:r>
        <w:t xml:space="preserve"> </w:t>
      </w:r>
      <w:proofErr w:type="spellStart"/>
      <w:r>
        <w:t>revisa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Copie</w:t>
      </w:r>
      <w:proofErr w:type="spellEnd"/>
      <w:r>
        <w:t xml:space="preserve"> y </w:t>
      </w:r>
      <w:proofErr w:type="spellStart"/>
      <w:r>
        <w:t>pegue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y </w:t>
      </w:r>
      <w:proofErr w:type="spellStart"/>
      <w:r>
        <w:t>prepárese</w:t>
      </w:r>
      <w:proofErr w:type="spellEnd"/>
      <w:r>
        <w:t xml:space="preserve"> para </w:t>
      </w:r>
      <w:proofErr w:type="spellStart"/>
      <w:r>
        <w:t>discutirlo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>.</w:t>
      </w:r>
    </w:p>
    <w:sectPr w:rsidR="007F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E6"/>
    <w:rsid w:val="004B481A"/>
    <w:rsid w:val="007F1F8C"/>
    <w:rsid w:val="00877C38"/>
    <w:rsid w:val="00964A58"/>
    <w:rsid w:val="00A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BDA4"/>
  <w15:chartTrackingRefBased/>
  <w15:docId w15:val="{546686A9-561D-4ECD-8FAA-995A556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8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A5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4A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4</cp:revision>
  <dcterms:created xsi:type="dcterms:W3CDTF">2019-04-24T04:20:00Z</dcterms:created>
  <dcterms:modified xsi:type="dcterms:W3CDTF">2019-05-11T01:18:00Z</dcterms:modified>
</cp:coreProperties>
</file>