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4F" w:rsidRDefault="007E134F" w:rsidP="007E134F"/>
    <w:p w:rsidR="00596EE9" w:rsidRPr="007E134F" w:rsidRDefault="00596EE9" w:rsidP="00596EE9">
      <w:pPr>
        <w:rPr>
          <w:sz w:val="24"/>
          <w:szCs w:val="24"/>
        </w:rPr>
      </w:pPr>
      <w:r w:rsidRPr="007E134F">
        <w:rPr>
          <w:b/>
          <w:sz w:val="24"/>
          <w:szCs w:val="24"/>
          <w:u w:val="single"/>
        </w:rPr>
        <w:t>El Geiger Muller</w:t>
      </w:r>
      <w:r w:rsidRPr="007E134F">
        <w:rPr>
          <w:sz w:val="24"/>
          <w:szCs w:val="24"/>
        </w:rPr>
        <w:t xml:space="preserve"> (Contador Geiger) </w:t>
      </w:r>
      <w:proofErr w:type="spellStart"/>
      <w:r w:rsidRPr="007E134F">
        <w:rPr>
          <w:sz w:val="24"/>
          <w:szCs w:val="24"/>
        </w:rPr>
        <w:t>utiliza</w:t>
      </w:r>
      <w:proofErr w:type="spellEnd"/>
      <w:r w:rsidRPr="007E134F">
        <w:rPr>
          <w:sz w:val="24"/>
          <w:szCs w:val="24"/>
        </w:rPr>
        <w:t xml:space="preserve"> </w:t>
      </w:r>
      <w:proofErr w:type="gramStart"/>
      <w:r w:rsidRPr="007E134F">
        <w:rPr>
          <w:sz w:val="24"/>
          <w:szCs w:val="24"/>
        </w:rPr>
        <w:t>un</w:t>
      </w:r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tubo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lleno</w:t>
      </w:r>
      <w:proofErr w:type="spellEnd"/>
      <w:r w:rsidRPr="007E134F">
        <w:rPr>
          <w:sz w:val="24"/>
          <w:szCs w:val="24"/>
        </w:rPr>
        <w:t xml:space="preserve"> de gas (</w:t>
      </w:r>
      <w:proofErr w:type="spellStart"/>
      <w:r w:rsidRPr="007E134F">
        <w:rPr>
          <w:sz w:val="24"/>
          <w:szCs w:val="24"/>
        </w:rPr>
        <w:t>cátodo</w:t>
      </w:r>
      <w:proofErr w:type="spellEnd"/>
      <w:r w:rsidRPr="007E134F">
        <w:rPr>
          <w:sz w:val="24"/>
          <w:szCs w:val="24"/>
        </w:rPr>
        <w:t xml:space="preserve">) que </w:t>
      </w:r>
      <w:proofErr w:type="spellStart"/>
      <w:r w:rsidRPr="007E134F">
        <w:rPr>
          <w:sz w:val="24"/>
          <w:szCs w:val="24"/>
        </w:rPr>
        <w:t>rodea</w:t>
      </w:r>
      <w:proofErr w:type="spellEnd"/>
      <w:r w:rsidRPr="007E134F">
        <w:rPr>
          <w:sz w:val="24"/>
          <w:szCs w:val="24"/>
        </w:rPr>
        <w:t xml:space="preserve"> un </w:t>
      </w:r>
      <w:proofErr w:type="spellStart"/>
      <w:r w:rsidRPr="007E134F">
        <w:rPr>
          <w:sz w:val="24"/>
          <w:szCs w:val="24"/>
        </w:rPr>
        <w:t>electrodo</w:t>
      </w:r>
      <w:proofErr w:type="spellEnd"/>
      <w:r w:rsidRPr="007E134F">
        <w:rPr>
          <w:sz w:val="24"/>
          <w:szCs w:val="24"/>
        </w:rPr>
        <w:t xml:space="preserve"> central (</w:t>
      </w:r>
      <w:proofErr w:type="spellStart"/>
      <w:r w:rsidRPr="007E134F">
        <w:rPr>
          <w:sz w:val="24"/>
          <w:szCs w:val="24"/>
        </w:rPr>
        <w:t>ánodo</w:t>
      </w:r>
      <w:proofErr w:type="spellEnd"/>
      <w:r w:rsidRPr="007E134F">
        <w:rPr>
          <w:sz w:val="24"/>
          <w:szCs w:val="24"/>
        </w:rPr>
        <w:t xml:space="preserve">) </w:t>
      </w:r>
      <w:proofErr w:type="spellStart"/>
      <w:r w:rsidRPr="007E134F">
        <w:rPr>
          <w:sz w:val="24"/>
          <w:szCs w:val="24"/>
        </w:rPr>
        <w:t>hecho</w:t>
      </w:r>
      <w:proofErr w:type="spellEnd"/>
      <w:r w:rsidRPr="007E134F">
        <w:rPr>
          <w:sz w:val="24"/>
          <w:szCs w:val="24"/>
        </w:rPr>
        <w:t xml:space="preserve"> de un </w:t>
      </w:r>
      <w:proofErr w:type="spellStart"/>
      <w:r w:rsidRPr="007E134F">
        <w:rPr>
          <w:sz w:val="24"/>
          <w:szCs w:val="24"/>
        </w:rPr>
        <w:t>fino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alambre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tungsteno</w:t>
      </w:r>
      <w:proofErr w:type="spellEnd"/>
      <w:r w:rsidRPr="007E134F">
        <w:rPr>
          <w:sz w:val="24"/>
          <w:szCs w:val="24"/>
        </w:rPr>
        <w:t xml:space="preserve">. El </w:t>
      </w:r>
      <w:proofErr w:type="spellStart"/>
      <w:r w:rsidRPr="007E134F">
        <w:rPr>
          <w:sz w:val="24"/>
          <w:szCs w:val="24"/>
        </w:rPr>
        <w:t>contador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detecta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partículas</w:t>
      </w:r>
      <w:proofErr w:type="spellEnd"/>
      <w:r w:rsidRPr="007E134F">
        <w:rPr>
          <w:sz w:val="24"/>
          <w:szCs w:val="24"/>
        </w:rPr>
        <w:t xml:space="preserve"> o </w:t>
      </w:r>
      <w:proofErr w:type="spellStart"/>
      <w:r w:rsidRPr="007E134F">
        <w:rPr>
          <w:sz w:val="24"/>
          <w:szCs w:val="24"/>
        </w:rPr>
        <w:t>iones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individuales</w:t>
      </w:r>
      <w:proofErr w:type="spellEnd"/>
      <w:r w:rsidRPr="007E134F">
        <w:rPr>
          <w:sz w:val="24"/>
          <w:szCs w:val="24"/>
        </w:rPr>
        <w:t xml:space="preserve">, sin embargo, </w:t>
      </w:r>
      <w:proofErr w:type="spellStart"/>
      <w:r w:rsidRPr="007E134F">
        <w:rPr>
          <w:sz w:val="24"/>
          <w:szCs w:val="24"/>
        </w:rPr>
        <w:t>demasiados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iones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saturarán</w:t>
      </w:r>
      <w:proofErr w:type="spellEnd"/>
      <w:r w:rsidRPr="007E134F">
        <w:rPr>
          <w:sz w:val="24"/>
          <w:szCs w:val="24"/>
        </w:rPr>
        <w:t xml:space="preserve"> el </w:t>
      </w:r>
      <w:proofErr w:type="spellStart"/>
      <w:r w:rsidRPr="007E134F">
        <w:rPr>
          <w:sz w:val="24"/>
          <w:szCs w:val="24"/>
        </w:rPr>
        <w:t>contador</w:t>
      </w:r>
      <w:proofErr w:type="spellEnd"/>
      <w:r w:rsidRPr="007E134F">
        <w:rPr>
          <w:sz w:val="24"/>
          <w:szCs w:val="24"/>
        </w:rPr>
        <w:t xml:space="preserve"> y </w:t>
      </w:r>
      <w:proofErr w:type="spellStart"/>
      <w:r w:rsidRPr="007E134F">
        <w:rPr>
          <w:sz w:val="24"/>
          <w:szCs w:val="24"/>
        </w:rPr>
        <w:t>perderá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precisión</w:t>
      </w:r>
      <w:proofErr w:type="spellEnd"/>
      <w:r w:rsidRPr="007E134F">
        <w:rPr>
          <w:sz w:val="24"/>
          <w:szCs w:val="24"/>
        </w:rPr>
        <w:t>.</w:t>
      </w:r>
    </w:p>
    <w:p w:rsidR="00596EE9" w:rsidRPr="007E134F" w:rsidRDefault="00596EE9" w:rsidP="00596EE9">
      <w:pPr>
        <w:rPr>
          <w:sz w:val="24"/>
          <w:szCs w:val="24"/>
        </w:rPr>
      </w:pPr>
      <w:r w:rsidRPr="007E134F">
        <w:rPr>
          <w:b/>
          <w:sz w:val="24"/>
          <w:szCs w:val="24"/>
        </w:rPr>
        <w:t xml:space="preserve">RSO: </w:t>
      </w:r>
      <w:proofErr w:type="spellStart"/>
      <w:r w:rsidRPr="007E134F">
        <w:rPr>
          <w:b/>
          <w:sz w:val="24"/>
          <w:szCs w:val="24"/>
        </w:rPr>
        <w:t>Oficial</w:t>
      </w:r>
      <w:proofErr w:type="spellEnd"/>
      <w:r w:rsidRPr="007E134F">
        <w:rPr>
          <w:b/>
          <w:sz w:val="24"/>
          <w:szCs w:val="24"/>
        </w:rPr>
        <w:t xml:space="preserve"> de </w:t>
      </w:r>
      <w:proofErr w:type="spellStart"/>
      <w:r w:rsidRPr="007E134F">
        <w:rPr>
          <w:b/>
          <w:sz w:val="24"/>
          <w:szCs w:val="24"/>
        </w:rPr>
        <w:t>seguridad</w:t>
      </w:r>
      <w:proofErr w:type="spellEnd"/>
      <w:r w:rsidRPr="007E134F">
        <w:rPr>
          <w:b/>
          <w:sz w:val="24"/>
          <w:szCs w:val="24"/>
        </w:rPr>
        <w:t xml:space="preserve"> </w:t>
      </w:r>
      <w:proofErr w:type="spellStart"/>
      <w:r w:rsidRPr="007E134F">
        <w:rPr>
          <w:b/>
          <w:sz w:val="24"/>
          <w:szCs w:val="24"/>
        </w:rPr>
        <w:t>radiológica</w:t>
      </w:r>
      <w:proofErr w:type="spellEnd"/>
      <w:r w:rsidRPr="007E134F">
        <w:rPr>
          <w:sz w:val="24"/>
          <w:szCs w:val="24"/>
        </w:rPr>
        <w:t xml:space="preserve">: se </w:t>
      </w:r>
      <w:proofErr w:type="spellStart"/>
      <w:r w:rsidRPr="007E134F">
        <w:rPr>
          <w:sz w:val="24"/>
          <w:szCs w:val="24"/>
        </w:rPr>
        <w:t>requiere</w:t>
      </w:r>
      <w:proofErr w:type="spellEnd"/>
      <w:r w:rsidRPr="007E134F">
        <w:rPr>
          <w:sz w:val="24"/>
          <w:szCs w:val="24"/>
        </w:rPr>
        <w:t xml:space="preserve"> para </w:t>
      </w:r>
      <w:proofErr w:type="spellStart"/>
      <w:r w:rsidRPr="007E134F">
        <w:rPr>
          <w:sz w:val="24"/>
          <w:szCs w:val="24"/>
        </w:rPr>
        <w:t>cualquier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empresa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r w:rsidRPr="007E134F">
        <w:rPr>
          <w:sz w:val="24"/>
          <w:szCs w:val="24"/>
        </w:rPr>
        <w:t>centro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educativo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proofErr w:type="gramStart"/>
      <w:r w:rsidRPr="007E134F">
        <w:rPr>
          <w:sz w:val="24"/>
          <w:szCs w:val="24"/>
        </w:rPr>
        <w:t>médico</w:t>
      </w:r>
      <w:proofErr w:type="spellEnd"/>
      <w:proofErr w:type="gramEnd"/>
      <w:r w:rsidRPr="007E134F">
        <w:rPr>
          <w:sz w:val="24"/>
          <w:szCs w:val="24"/>
        </w:rPr>
        <w:t xml:space="preserve"> o </w:t>
      </w:r>
      <w:proofErr w:type="spellStart"/>
      <w:r w:rsidRPr="007E134F">
        <w:rPr>
          <w:sz w:val="24"/>
          <w:szCs w:val="24"/>
        </w:rPr>
        <w:t>centro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investigación</w:t>
      </w:r>
      <w:proofErr w:type="spellEnd"/>
      <w:r w:rsidRPr="007E134F">
        <w:rPr>
          <w:sz w:val="24"/>
          <w:szCs w:val="24"/>
        </w:rPr>
        <w:t xml:space="preserve"> que </w:t>
      </w:r>
      <w:proofErr w:type="spellStart"/>
      <w:r w:rsidRPr="007E134F">
        <w:rPr>
          <w:sz w:val="24"/>
          <w:szCs w:val="24"/>
        </w:rPr>
        <w:t>utilice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cualquier</w:t>
      </w:r>
      <w:proofErr w:type="spellEnd"/>
      <w:r w:rsidRPr="007E134F">
        <w:rPr>
          <w:sz w:val="24"/>
          <w:szCs w:val="24"/>
        </w:rPr>
        <w:t xml:space="preserve"> forma de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rayos</w:t>
      </w:r>
      <w:proofErr w:type="spellEnd"/>
      <w:r w:rsidRPr="007E134F">
        <w:rPr>
          <w:sz w:val="24"/>
          <w:szCs w:val="24"/>
        </w:rPr>
        <w:t xml:space="preserve"> X o Gamma.</w:t>
      </w:r>
      <w:bookmarkStart w:id="0" w:name="_GoBack"/>
      <w:bookmarkEnd w:id="0"/>
    </w:p>
    <w:p w:rsidR="00596EE9" w:rsidRPr="007E134F" w:rsidRDefault="00596EE9" w:rsidP="00596EE9">
      <w:pPr>
        <w:rPr>
          <w:sz w:val="24"/>
          <w:szCs w:val="24"/>
        </w:rPr>
      </w:pPr>
    </w:p>
    <w:p w:rsidR="00596EE9" w:rsidRPr="007E134F" w:rsidRDefault="00596EE9" w:rsidP="00596EE9">
      <w:pPr>
        <w:rPr>
          <w:sz w:val="24"/>
          <w:szCs w:val="24"/>
        </w:rPr>
      </w:pPr>
      <w:proofErr w:type="spellStart"/>
      <w:r w:rsidRPr="007E134F">
        <w:rPr>
          <w:b/>
          <w:sz w:val="24"/>
          <w:szCs w:val="24"/>
        </w:rPr>
        <w:t>Medidor</w:t>
      </w:r>
      <w:proofErr w:type="spellEnd"/>
      <w:r w:rsidRPr="007E134F">
        <w:rPr>
          <w:b/>
          <w:sz w:val="24"/>
          <w:szCs w:val="24"/>
        </w:rPr>
        <w:t xml:space="preserve"> de </w:t>
      </w:r>
      <w:proofErr w:type="spellStart"/>
      <w:r w:rsidRPr="007E134F">
        <w:rPr>
          <w:b/>
          <w:sz w:val="24"/>
          <w:szCs w:val="24"/>
        </w:rPr>
        <w:t>levantamiento</w:t>
      </w:r>
      <w:proofErr w:type="spellEnd"/>
      <w:r w:rsidRPr="007E134F">
        <w:rPr>
          <w:b/>
          <w:sz w:val="24"/>
          <w:szCs w:val="24"/>
        </w:rPr>
        <w:t>:</w:t>
      </w:r>
      <w:r w:rsidRPr="007E134F">
        <w:rPr>
          <w:sz w:val="24"/>
          <w:szCs w:val="24"/>
        </w:rPr>
        <w:t xml:space="preserve"> </w:t>
      </w:r>
      <w:proofErr w:type="gramStart"/>
      <w:r w:rsidRPr="007E134F">
        <w:rPr>
          <w:sz w:val="24"/>
          <w:szCs w:val="24"/>
        </w:rPr>
        <w:t>un</w:t>
      </w:r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dispositivo</w:t>
      </w:r>
      <w:proofErr w:type="spellEnd"/>
      <w:r w:rsidRPr="007E134F">
        <w:rPr>
          <w:sz w:val="24"/>
          <w:szCs w:val="24"/>
        </w:rPr>
        <w:t xml:space="preserve"> (</w:t>
      </w:r>
      <w:proofErr w:type="spellStart"/>
      <w:r w:rsidRPr="007E134F">
        <w:rPr>
          <w:sz w:val="24"/>
          <w:szCs w:val="24"/>
        </w:rPr>
        <w:t>cámara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iones</w:t>
      </w:r>
      <w:proofErr w:type="spellEnd"/>
      <w:r w:rsidRPr="007E134F">
        <w:rPr>
          <w:sz w:val="24"/>
          <w:szCs w:val="24"/>
        </w:rPr>
        <w:t xml:space="preserve"> o </w:t>
      </w:r>
      <w:proofErr w:type="spellStart"/>
      <w:r w:rsidRPr="007E134F">
        <w:rPr>
          <w:sz w:val="24"/>
          <w:szCs w:val="24"/>
        </w:rPr>
        <w:t>contador</w:t>
      </w:r>
      <w:proofErr w:type="spellEnd"/>
      <w:r w:rsidRPr="007E134F">
        <w:rPr>
          <w:sz w:val="24"/>
          <w:szCs w:val="24"/>
        </w:rPr>
        <w:t xml:space="preserve"> Geiger-Muller) </w:t>
      </w:r>
      <w:proofErr w:type="spellStart"/>
      <w:r w:rsidRPr="007E134F">
        <w:rPr>
          <w:sz w:val="24"/>
          <w:szCs w:val="24"/>
        </w:rPr>
        <w:t>usado</w:t>
      </w:r>
      <w:proofErr w:type="spellEnd"/>
      <w:r w:rsidRPr="007E134F">
        <w:rPr>
          <w:sz w:val="24"/>
          <w:szCs w:val="24"/>
        </w:rPr>
        <w:t xml:space="preserve"> para </w:t>
      </w:r>
      <w:proofErr w:type="spellStart"/>
      <w:r w:rsidRPr="007E134F">
        <w:rPr>
          <w:sz w:val="24"/>
          <w:szCs w:val="24"/>
        </w:rPr>
        <w:t>tomar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lectura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tiempo</w:t>
      </w:r>
      <w:proofErr w:type="spellEnd"/>
      <w:r w:rsidRPr="007E134F">
        <w:rPr>
          <w:sz w:val="24"/>
          <w:szCs w:val="24"/>
        </w:rPr>
        <w:t xml:space="preserve"> real de la </w:t>
      </w:r>
      <w:proofErr w:type="spellStart"/>
      <w:r w:rsidRPr="007E134F">
        <w:rPr>
          <w:sz w:val="24"/>
          <w:szCs w:val="24"/>
        </w:rPr>
        <w:t>emisividad</w:t>
      </w:r>
      <w:proofErr w:type="spellEnd"/>
      <w:r w:rsidRPr="007E134F">
        <w:rPr>
          <w:sz w:val="24"/>
          <w:szCs w:val="24"/>
        </w:rPr>
        <w:t xml:space="preserve"> de la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ionizante</w:t>
      </w:r>
      <w:proofErr w:type="spellEnd"/>
      <w:r w:rsidRPr="007E134F">
        <w:rPr>
          <w:sz w:val="24"/>
          <w:szCs w:val="24"/>
        </w:rPr>
        <w:t>.</w:t>
      </w:r>
    </w:p>
    <w:p w:rsidR="00596EE9" w:rsidRPr="007E134F" w:rsidRDefault="00596EE9" w:rsidP="00596EE9">
      <w:pPr>
        <w:rPr>
          <w:sz w:val="24"/>
          <w:szCs w:val="24"/>
        </w:rPr>
      </w:pPr>
      <w:proofErr w:type="spellStart"/>
      <w:r w:rsidRPr="007E134F">
        <w:rPr>
          <w:b/>
          <w:sz w:val="24"/>
          <w:szCs w:val="24"/>
          <w:u w:val="single"/>
        </w:rPr>
        <w:t>Alarmas</w:t>
      </w:r>
      <w:proofErr w:type="spellEnd"/>
      <w:r w:rsidRPr="007E134F">
        <w:rPr>
          <w:b/>
          <w:sz w:val="24"/>
          <w:szCs w:val="24"/>
          <w:u w:val="single"/>
        </w:rPr>
        <w:t xml:space="preserve"> de </w:t>
      </w:r>
      <w:proofErr w:type="spellStart"/>
      <w:r w:rsidRPr="007E134F">
        <w:rPr>
          <w:b/>
          <w:sz w:val="24"/>
          <w:szCs w:val="24"/>
          <w:u w:val="single"/>
        </w:rPr>
        <w:t>tasa</w:t>
      </w:r>
      <w:proofErr w:type="spellEnd"/>
      <w:r w:rsidRPr="007E134F">
        <w:rPr>
          <w:b/>
          <w:sz w:val="24"/>
          <w:szCs w:val="24"/>
          <w:u w:val="single"/>
        </w:rPr>
        <w:t xml:space="preserve"> de </w:t>
      </w:r>
      <w:proofErr w:type="spellStart"/>
      <w:r w:rsidRPr="007E134F">
        <w:rPr>
          <w:b/>
          <w:sz w:val="24"/>
          <w:szCs w:val="24"/>
          <w:u w:val="single"/>
        </w:rPr>
        <w:t>área</w:t>
      </w:r>
      <w:proofErr w:type="spellEnd"/>
      <w:r w:rsidRPr="007E134F">
        <w:rPr>
          <w:b/>
          <w:sz w:val="24"/>
          <w:szCs w:val="24"/>
          <w:u w:val="single"/>
        </w:rPr>
        <w:t>:</w:t>
      </w:r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alarma</w:t>
      </w:r>
      <w:proofErr w:type="spellEnd"/>
      <w:r w:rsidRPr="007E134F">
        <w:rPr>
          <w:sz w:val="24"/>
          <w:szCs w:val="24"/>
        </w:rPr>
        <w:t xml:space="preserve"> que </w:t>
      </w:r>
      <w:proofErr w:type="spellStart"/>
      <w:r w:rsidRPr="007E134F">
        <w:rPr>
          <w:sz w:val="24"/>
          <w:szCs w:val="24"/>
        </w:rPr>
        <w:t>suena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cuando</w:t>
      </w:r>
      <w:proofErr w:type="spellEnd"/>
      <w:r w:rsidRPr="007E134F">
        <w:rPr>
          <w:sz w:val="24"/>
          <w:szCs w:val="24"/>
        </w:rPr>
        <w:t xml:space="preserve"> se </w:t>
      </w:r>
      <w:proofErr w:type="spellStart"/>
      <w:r w:rsidRPr="007E134F">
        <w:rPr>
          <w:sz w:val="24"/>
          <w:szCs w:val="24"/>
        </w:rPr>
        <w:t>excede</w:t>
      </w:r>
      <w:proofErr w:type="spellEnd"/>
      <w:r w:rsidRPr="007E134F">
        <w:rPr>
          <w:sz w:val="24"/>
          <w:szCs w:val="24"/>
        </w:rPr>
        <w:t xml:space="preserve"> la </w:t>
      </w:r>
      <w:proofErr w:type="spellStart"/>
      <w:r w:rsidRPr="007E134F">
        <w:rPr>
          <w:sz w:val="24"/>
          <w:szCs w:val="24"/>
        </w:rPr>
        <w:t>tasa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exposición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preestablecida</w:t>
      </w:r>
      <w:proofErr w:type="spellEnd"/>
      <w:r w:rsidRPr="007E134F">
        <w:rPr>
          <w:sz w:val="24"/>
          <w:szCs w:val="24"/>
        </w:rPr>
        <w:t xml:space="preserve">. El NRC </w:t>
      </w:r>
      <w:proofErr w:type="spellStart"/>
      <w:r w:rsidRPr="007E134F">
        <w:rPr>
          <w:sz w:val="24"/>
          <w:szCs w:val="24"/>
        </w:rPr>
        <w:t>requiere</w:t>
      </w:r>
      <w:proofErr w:type="spellEnd"/>
      <w:r w:rsidRPr="007E134F">
        <w:rPr>
          <w:sz w:val="24"/>
          <w:szCs w:val="24"/>
        </w:rPr>
        <w:t xml:space="preserve"> que las </w:t>
      </w:r>
      <w:proofErr w:type="spellStart"/>
      <w:r w:rsidRPr="007E134F">
        <w:rPr>
          <w:sz w:val="24"/>
          <w:szCs w:val="24"/>
        </w:rPr>
        <w:t>alarmas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frecuencia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estén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preestablecidas</w:t>
      </w:r>
      <w:proofErr w:type="spellEnd"/>
      <w:r w:rsidRPr="007E134F">
        <w:rPr>
          <w:sz w:val="24"/>
          <w:szCs w:val="24"/>
        </w:rPr>
        <w:t xml:space="preserve"> a 500 </w:t>
      </w:r>
      <w:proofErr w:type="spellStart"/>
      <w:r w:rsidRPr="007E134F">
        <w:rPr>
          <w:sz w:val="24"/>
          <w:szCs w:val="24"/>
        </w:rPr>
        <w:t>mR</w:t>
      </w:r>
      <w:proofErr w:type="spellEnd"/>
      <w:r w:rsidRPr="007E134F">
        <w:rPr>
          <w:sz w:val="24"/>
          <w:szCs w:val="24"/>
        </w:rPr>
        <w:t xml:space="preserve"> / h, que se </w:t>
      </w:r>
      <w:proofErr w:type="spellStart"/>
      <w:r w:rsidRPr="007E134F">
        <w:rPr>
          <w:sz w:val="24"/>
          <w:szCs w:val="24"/>
        </w:rPr>
        <w:t>calibren</w:t>
      </w:r>
      <w:proofErr w:type="spellEnd"/>
      <w:r w:rsidRPr="007E134F">
        <w:rPr>
          <w:sz w:val="24"/>
          <w:szCs w:val="24"/>
        </w:rPr>
        <w:t xml:space="preserve"> y se </w:t>
      </w:r>
      <w:proofErr w:type="spellStart"/>
      <w:r w:rsidRPr="007E134F">
        <w:rPr>
          <w:sz w:val="24"/>
          <w:szCs w:val="24"/>
        </w:rPr>
        <w:t>prueben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anualmente</w:t>
      </w:r>
      <w:proofErr w:type="spellEnd"/>
      <w:r w:rsidRPr="007E134F">
        <w:rPr>
          <w:sz w:val="24"/>
          <w:szCs w:val="24"/>
        </w:rPr>
        <w:t xml:space="preserve"> y que </w:t>
      </w:r>
      <w:proofErr w:type="spellStart"/>
      <w:r w:rsidRPr="007E134F">
        <w:rPr>
          <w:sz w:val="24"/>
          <w:szCs w:val="24"/>
        </w:rPr>
        <w:t>sea</w:t>
      </w:r>
      <w:proofErr w:type="spellEnd"/>
      <w:r w:rsidRPr="007E134F">
        <w:rPr>
          <w:sz w:val="24"/>
          <w:szCs w:val="24"/>
        </w:rPr>
        <w:t xml:space="preserve"> +/- 20% de la </w:t>
      </w:r>
      <w:proofErr w:type="spellStart"/>
      <w:r w:rsidRPr="007E134F">
        <w:rPr>
          <w:sz w:val="24"/>
          <w:szCs w:val="24"/>
        </w:rPr>
        <w:t>tasa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verdadera</w:t>
      </w:r>
      <w:proofErr w:type="spellEnd"/>
      <w:r w:rsidRPr="007E134F">
        <w:rPr>
          <w:sz w:val="24"/>
          <w:szCs w:val="24"/>
        </w:rPr>
        <w:t xml:space="preserve"> para que se </w:t>
      </w:r>
      <w:proofErr w:type="spellStart"/>
      <w:r w:rsidRPr="007E134F">
        <w:rPr>
          <w:sz w:val="24"/>
          <w:szCs w:val="24"/>
        </w:rPr>
        <w:t>considere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calibrada</w:t>
      </w:r>
      <w:proofErr w:type="spellEnd"/>
      <w:r w:rsidRPr="007E134F">
        <w:rPr>
          <w:sz w:val="24"/>
          <w:szCs w:val="24"/>
        </w:rPr>
        <w:t xml:space="preserve"> y </w:t>
      </w:r>
      <w:proofErr w:type="spellStart"/>
      <w:r w:rsidRPr="007E134F">
        <w:rPr>
          <w:sz w:val="24"/>
          <w:szCs w:val="24"/>
        </w:rPr>
        <w:t>aceptable</w:t>
      </w:r>
      <w:proofErr w:type="spellEnd"/>
      <w:r w:rsidRPr="007E134F">
        <w:rPr>
          <w:sz w:val="24"/>
          <w:szCs w:val="24"/>
        </w:rPr>
        <w:t>.</w:t>
      </w:r>
    </w:p>
    <w:p w:rsidR="00596EE9" w:rsidRPr="007E134F" w:rsidRDefault="00596EE9" w:rsidP="00596EE9">
      <w:pPr>
        <w:rPr>
          <w:sz w:val="24"/>
          <w:szCs w:val="24"/>
        </w:rPr>
      </w:pPr>
      <w:r w:rsidRPr="007E134F">
        <w:rPr>
          <w:b/>
          <w:sz w:val="24"/>
          <w:szCs w:val="24"/>
          <w:u w:val="single"/>
        </w:rPr>
        <w:t xml:space="preserve">Los </w:t>
      </w:r>
      <w:proofErr w:type="spellStart"/>
      <w:r w:rsidRPr="007E134F">
        <w:rPr>
          <w:b/>
          <w:sz w:val="24"/>
          <w:szCs w:val="24"/>
          <w:u w:val="single"/>
        </w:rPr>
        <w:t>dosímetros</w:t>
      </w:r>
      <w:proofErr w:type="spellEnd"/>
      <w:r w:rsidRPr="007E134F">
        <w:rPr>
          <w:b/>
          <w:sz w:val="24"/>
          <w:szCs w:val="24"/>
          <w:u w:val="single"/>
        </w:rPr>
        <w:t xml:space="preserve"> de </w:t>
      </w:r>
      <w:proofErr w:type="spellStart"/>
      <w:r w:rsidRPr="007E134F">
        <w:rPr>
          <w:b/>
          <w:sz w:val="24"/>
          <w:szCs w:val="24"/>
          <w:u w:val="single"/>
        </w:rPr>
        <w:t>bolsillo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proporcionan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indicación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inmediata</w:t>
      </w:r>
      <w:proofErr w:type="spellEnd"/>
      <w:r w:rsidRPr="007E134F">
        <w:rPr>
          <w:sz w:val="24"/>
          <w:szCs w:val="24"/>
        </w:rPr>
        <w:t xml:space="preserve"> de la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acumulada</w:t>
      </w:r>
      <w:proofErr w:type="spellEnd"/>
      <w:r w:rsidRPr="007E134F">
        <w:rPr>
          <w:sz w:val="24"/>
          <w:szCs w:val="24"/>
        </w:rPr>
        <w:t xml:space="preserve"> y </w:t>
      </w:r>
      <w:proofErr w:type="spellStart"/>
      <w:r w:rsidRPr="007E134F">
        <w:rPr>
          <w:sz w:val="24"/>
          <w:szCs w:val="24"/>
        </w:rPr>
        <w:t>tienen</w:t>
      </w:r>
      <w:proofErr w:type="spellEnd"/>
      <w:r w:rsidRPr="007E134F">
        <w:rPr>
          <w:sz w:val="24"/>
          <w:szCs w:val="24"/>
        </w:rPr>
        <w:t xml:space="preserve"> </w:t>
      </w:r>
      <w:proofErr w:type="gramStart"/>
      <w:r w:rsidRPr="007E134F">
        <w:rPr>
          <w:sz w:val="24"/>
          <w:szCs w:val="24"/>
        </w:rPr>
        <w:t>un</w:t>
      </w:r>
      <w:proofErr w:type="gramEnd"/>
      <w:r w:rsidRPr="007E134F">
        <w:rPr>
          <w:sz w:val="24"/>
          <w:szCs w:val="24"/>
        </w:rPr>
        <w:t xml:space="preserve"> valor de </w:t>
      </w:r>
      <w:proofErr w:type="spellStart"/>
      <w:r w:rsidRPr="007E134F">
        <w:rPr>
          <w:sz w:val="24"/>
          <w:szCs w:val="24"/>
        </w:rPr>
        <w:t>rango</w:t>
      </w:r>
      <w:proofErr w:type="spellEnd"/>
      <w:r w:rsidRPr="007E134F">
        <w:rPr>
          <w:sz w:val="24"/>
          <w:szCs w:val="24"/>
        </w:rPr>
        <w:t xml:space="preserve"> de 0-200 </w:t>
      </w:r>
      <w:proofErr w:type="spellStart"/>
      <w:r w:rsidRPr="007E134F">
        <w:rPr>
          <w:sz w:val="24"/>
          <w:szCs w:val="24"/>
        </w:rPr>
        <w:t>mR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requerido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por</w:t>
      </w:r>
      <w:proofErr w:type="spellEnd"/>
      <w:r w:rsidRPr="007E134F">
        <w:rPr>
          <w:sz w:val="24"/>
          <w:szCs w:val="24"/>
        </w:rPr>
        <w:t xml:space="preserve"> la NRC. Los </w:t>
      </w:r>
      <w:proofErr w:type="spellStart"/>
      <w:r w:rsidRPr="007E134F">
        <w:rPr>
          <w:sz w:val="24"/>
          <w:szCs w:val="24"/>
        </w:rPr>
        <w:t>dosímetros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deben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calibrarse</w:t>
      </w:r>
      <w:proofErr w:type="spellEnd"/>
      <w:r w:rsidRPr="007E134F">
        <w:rPr>
          <w:sz w:val="24"/>
          <w:szCs w:val="24"/>
        </w:rPr>
        <w:t xml:space="preserve"> (</w:t>
      </w:r>
      <w:proofErr w:type="spellStart"/>
      <w:r w:rsidRPr="007E134F">
        <w:rPr>
          <w:sz w:val="24"/>
          <w:szCs w:val="24"/>
        </w:rPr>
        <w:t>ponerse</w:t>
      </w:r>
      <w:proofErr w:type="spellEnd"/>
      <w:r w:rsidRPr="007E134F">
        <w:rPr>
          <w:sz w:val="24"/>
          <w:szCs w:val="24"/>
        </w:rPr>
        <w:t xml:space="preserve"> a cero) al </w:t>
      </w:r>
      <w:proofErr w:type="spellStart"/>
      <w:r w:rsidRPr="007E134F">
        <w:rPr>
          <w:sz w:val="24"/>
          <w:szCs w:val="24"/>
        </w:rPr>
        <w:t>comienzo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cada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turno</w:t>
      </w:r>
      <w:proofErr w:type="spellEnd"/>
      <w:r w:rsidRPr="007E134F">
        <w:rPr>
          <w:sz w:val="24"/>
          <w:szCs w:val="24"/>
        </w:rPr>
        <w:t xml:space="preserve">. </w:t>
      </w:r>
      <w:proofErr w:type="gramStart"/>
      <w:r w:rsidRPr="007E134F">
        <w:rPr>
          <w:sz w:val="24"/>
          <w:szCs w:val="24"/>
        </w:rPr>
        <w:t>Un</w:t>
      </w:r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dosímetro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bolsillo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sirve</w:t>
      </w:r>
      <w:proofErr w:type="spellEnd"/>
      <w:r w:rsidRPr="007E134F">
        <w:rPr>
          <w:sz w:val="24"/>
          <w:szCs w:val="24"/>
        </w:rPr>
        <w:t xml:space="preserve"> para un </w:t>
      </w:r>
      <w:proofErr w:type="spellStart"/>
      <w:r w:rsidRPr="007E134F">
        <w:rPr>
          <w:sz w:val="24"/>
          <w:szCs w:val="24"/>
        </w:rPr>
        <w:t>propósito</w:t>
      </w:r>
      <w:proofErr w:type="spellEnd"/>
      <w:r w:rsidRPr="007E134F">
        <w:rPr>
          <w:sz w:val="24"/>
          <w:szCs w:val="24"/>
        </w:rPr>
        <w:t xml:space="preserve"> similar a la insignia de la </w:t>
      </w:r>
      <w:proofErr w:type="spellStart"/>
      <w:r w:rsidRPr="007E134F">
        <w:rPr>
          <w:sz w:val="24"/>
          <w:szCs w:val="24"/>
        </w:rPr>
        <w:t>película</w:t>
      </w:r>
      <w:proofErr w:type="spellEnd"/>
      <w:r w:rsidRPr="007E134F">
        <w:rPr>
          <w:sz w:val="24"/>
          <w:szCs w:val="24"/>
        </w:rPr>
        <w:t xml:space="preserve"> del </w:t>
      </w:r>
      <w:proofErr w:type="spellStart"/>
      <w:r w:rsidRPr="007E134F">
        <w:rPr>
          <w:sz w:val="24"/>
          <w:szCs w:val="24"/>
        </w:rPr>
        <w:t>radiógrafo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r w:rsidRPr="007E134F">
        <w:rPr>
          <w:sz w:val="24"/>
          <w:szCs w:val="24"/>
        </w:rPr>
        <w:t>excepto</w:t>
      </w:r>
      <w:proofErr w:type="spellEnd"/>
      <w:r w:rsidRPr="007E134F">
        <w:rPr>
          <w:sz w:val="24"/>
          <w:szCs w:val="24"/>
        </w:rPr>
        <w:t xml:space="preserve"> que la insignia de la </w:t>
      </w:r>
      <w:proofErr w:type="spellStart"/>
      <w:r w:rsidRPr="007E134F">
        <w:rPr>
          <w:sz w:val="24"/>
          <w:szCs w:val="24"/>
        </w:rPr>
        <w:t>película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registra</w:t>
      </w:r>
      <w:proofErr w:type="spellEnd"/>
      <w:r w:rsidRPr="007E134F">
        <w:rPr>
          <w:sz w:val="24"/>
          <w:szCs w:val="24"/>
        </w:rPr>
        <w:t xml:space="preserve"> la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durante</w:t>
      </w:r>
      <w:proofErr w:type="spellEnd"/>
      <w:r w:rsidRPr="007E134F">
        <w:rPr>
          <w:sz w:val="24"/>
          <w:szCs w:val="24"/>
        </w:rPr>
        <w:t xml:space="preserve"> un </w:t>
      </w:r>
      <w:proofErr w:type="spellStart"/>
      <w:r w:rsidRPr="007E134F">
        <w:rPr>
          <w:sz w:val="24"/>
          <w:szCs w:val="24"/>
        </w:rPr>
        <w:t>período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más</w:t>
      </w:r>
      <w:proofErr w:type="spellEnd"/>
      <w:r w:rsidRPr="007E134F">
        <w:rPr>
          <w:sz w:val="24"/>
          <w:szCs w:val="24"/>
        </w:rPr>
        <w:t xml:space="preserve"> largo (trimestral o </w:t>
      </w:r>
      <w:proofErr w:type="spellStart"/>
      <w:r w:rsidRPr="007E134F">
        <w:rPr>
          <w:sz w:val="24"/>
          <w:szCs w:val="24"/>
        </w:rPr>
        <w:t>anualmente</w:t>
      </w:r>
      <w:proofErr w:type="spellEnd"/>
      <w:r w:rsidRPr="007E134F">
        <w:rPr>
          <w:sz w:val="24"/>
          <w:szCs w:val="24"/>
        </w:rPr>
        <w:t>).</w:t>
      </w:r>
    </w:p>
    <w:p w:rsidR="00596EE9" w:rsidRPr="007E134F" w:rsidRDefault="00596EE9" w:rsidP="00596EE9">
      <w:pPr>
        <w:rPr>
          <w:sz w:val="24"/>
          <w:szCs w:val="24"/>
        </w:rPr>
      </w:pPr>
      <w:r w:rsidRPr="007E134F">
        <w:rPr>
          <w:b/>
          <w:sz w:val="24"/>
          <w:szCs w:val="24"/>
          <w:u w:val="single"/>
        </w:rPr>
        <w:t xml:space="preserve">Insignia de el </w:t>
      </w:r>
      <w:proofErr w:type="spellStart"/>
      <w:r w:rsidRPr="007E134F">
        <w:rPr>
          <w:b/>
          <w:sz w:val="24"/>
          <w:szCs w:val="24"/>
          <w:u w:val="single"/>
        </w:rPr>
        <w:t>filme</w:t>
      </w:r>
      <w:proofErr w:type="spellEnd"/>
      <w:r w:rsidRPr="007E134F">
        <w:rPr>
          <w:b/>
          <w:sz w:val="24"/>
          <w:szCs w:val="24"/>
          <w:u w:val="single"/>
        </w:rPr>
        <w:t>:</w:t>
      </w:r>
      <w:r w:rsidRPr="007E134F">
        <w:rPr>
          <w:sz w:val="24"/>
          <w:szCs w:val="24"/>
        </w:rPr>
        <w:t xml:space="preserve"> El </w:t>
      </w:r>
      <w:proofErr w:type="spellStart"/>
      <w:r w:rsidRPr="007E134F">
        <w:rPr>
          <w:sz w:val="24"/>
          <w:szCs w:val="24"/>
        </w:rPr>
        <w:t>prop</w:t>
      </w:r>
      <w:r>
        <w:rPr>
          <w:sz w:val="24"/>
          <w:szCs w:val="24"/>
        </w:rPr>
        <w:t>ósito</w:t>
      </w:r>
      <w:proofErr w:type="spellEnd"/>
      <w:r>
        <w:rPr>
          <w:sz w:val="24"/>
          <w:szCs w:val="24"/>
        </w:rPr>
        <w:t xml:space="preserve"> de la insignia de </w:t>
      </w:r>
      <w:proofErr w:type="spellStart"/>
      <w:r>
        <w:rPr>
          <w:sz w:val="24"/>
          <w:szCs w:val="24"/>
        </w:rPr>
        <w:t>filme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mantener</w:t>
      </w:r>
      <w:proofErr w:type="spellEnd"/>
      <w:r w:rsidRPr="007E134F">
        <w:rPr>
          <w:sz w:val="24"/>
          <w:szCs w:val="24"/>
        </w:rPr>
        <w:t xml:space="preserve"> </w:t>
      </w:r>
      <w:proofErr w:type="gramStart"/>
      <w:r w:rsidRPr="007E134F">
        <w:rPr>
          <w:sz w:val="24"/>
          <w:szCs w:val="24"/>
        </w:rPr>
        <w:t>un</w:t>
      </w:r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registro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detallado</w:t>
      </w:r>
      <w:proofErr w:type="spellEnd"/>
      <w:r w:rsidRPr="007E134F">
        <w:rPr>
          <w:sz w:val="24"/>
          <w:szCs w:val="24"/>
        </w:rPr>
        <w:t xml:space="preserve"> de las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trimestrales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r w:rsidRPr="007E134F">
        <w:rPr>
          <w:sz w:val="24"/>
          <w:szCs w:val="24"/>
        </w:rPr>
        <w:t>anuales</w:t>
      </w:r>
      <w:proofErr w:type="spellEnd"/>
      <w:r w:rsidRPr="007E134F">
        <w:rPr>
          <w:sz w:val="24"/>
          <w:szCs w:val="24"/>
        </w:rPr>
        <w:t xml:space="preserve"> y de </w:t>
      </w:r>
      <w:proofErr w:type="spellStart"/>
      <w:r w:rsidRPr="007E134F">
        <w:rPr>
          <w:sz w:val="24"/>
          <w:szCs w:val="24"/>
        </w:rPr>
        <w:t>por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vida</w:t>
      </w:r>
      <w:proofErr w:type="spellEnd"/>
      <w:r w:rsidRPr="007E134F">
        <w:rPr>
          <w:sz w:val="24"/>
          <w:szCs w:val="24"/>
        </w:rPr>
        <w:t xml:space="preserve"> que </w:t>
      </w:r>
      <w:proofErr w:type="spellStart"/>
      <w:r w:rsidRPr="007E134F">
        <w:rPr>
          <w:sz w:val="24"/>
          <w:szCs w:val="24"/>
        </w:rPr>
        <w:t>recibe</w:t>
      </w:r>
      <w:proofErr w:type="spellEnd"/>
      <w:r w:rsidRPr="007E134F">
        <w:rPr>
          <w:sz w:val="24"/>
          <w:szCs w:val="24"/>
        </w:rPr>
        <w:t xml:space="preserve"> el </w:t>
      </w:r>
      <w:proofErr w:type="spellStart"/>
      <w:r w:rsidRPr="007E134F">
        <w:rPr>
          <w:sz w:val="24"/>
          <w:szCs w:val="24"/>
        </w:rPr>
        <w:t>radiógrafo</w:t>
      </w:r>
      <w:proofErr w:type="spellEnd"/>
      <w:r w:rsidRPr="007E134F">
        <w:rPr>
          <w:sz w:val="24"/>
          <w:szCs w:val="24"/>
        </w:rPr>
        <w:t xml:space="preserve">. Las insignias </w:t>
      </w:r>
      <w:proofErr w:type="spellStart"/>
      <w:r w:rsidRPr="007E134F">
        <w:rPr>
          <w:sz w:val="24"/>
          <w:szCs w:val="24"/>
        </w:rPr>
        <w:t>de</w:t>
      </w:r>
      <w:r>
        <w:rPr>
          <w:sz w:val="24"/>
          <w:szCs w:val="24"/>
        </w:rPr>
        <w:t>filme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contienen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película</w:t>
      </w:r>
      <w:proofErr w:type="spellEnd"/>
      <w:r w:rsidRPr="007E134F">
        <w:rPr>
          <w:sz w:val="24"/>
          <w:szCs w:val="24"/>
        </w:rPr>
        <w:t xml:space="preserve"> real que </w:t>
      </w:r>
      <w:proofErr w:type="spellStart"/>
      <w:r w:rsidRPr="007E134F">
        <w:rPr>
          <w:sz w:val="24"/>
          <w:szCs w:val="24"/>
        </w:rPr>
        <w:t>está</w:t>
      </w:r>
      <w:proofErr w:type="spellEnd"/>
      <w:r w:rsidRPr="007E134F">
        <w:rPr>
          <w:sz w:val="24"/>
          <w:szCs w:val="24"/>
        </w:rPr>
        <w:t xml:space="preserve"> "</w:t>
      </w:r>
      <w:proofErr w:type="spellStart"/>
      <w:r w:rsidRPr="007E134F">
        <w:rPr>
          <w:sz w:val="24"/>
          <w:szCs w:val="24"/>
        </w:rPr>
        <w:t>expuesta</w:t>
      </w:r>
      <w:proofErr w:type="spellEnd"/>
      <w:r w:rsidRPr="007E134F">
        <w:rPr>
          <w:sz w:val="24"/>
          <w:szCs w:val="24"/>
        </w:rPr>
        <w:t xml:space="preserve">" y </w:t>
      </w:r>
      <w:proofErr w:type="spellStart"/>
      <w:r w:rsidRPr="007E134F">
        <w:rPr>
          <w:sz w:val="24"/>
          <w:szCs w:val="24"/>
        </w:rPr>
        <w:t>leemos</w:t>
      </w:r>
      <w:proofErr w:type="spellEnd"/>
      <w:r w:rsidRPr="007E134F">
        <w:rPr>
          <w:sz w:val="24"/>
          <w:szCs w:val="24"/>
        </w:rPr>
        <w:t xml:space="preserve"> la </w:t>
      </w:r>
      <w:proofErr w:type="spellStart"/>
      <w:r w:rsidRPr="007E134F">
        <w:rPr>
          <w:sz w:val="24"/>
          <w:szCs w:val="24"/>
        </w:rPr>
        <w:t>exposición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proofErr w:type="gramStart"/>
      <w:r w:rsidRPr="007E134F">
        <w:rPr>
          <w:sz w:val="24"/>
          <w:szCs w:val="24"/>
        </w:rPr>
        <w:t>como</w:t>
      </w:r>
      <w:proofErr w:type="spellEnd"/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si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pudiéramos</w:t>
      </w:r>
      <w:proofErr w:type="spellEnd"/>
      <w:r w:rsidRPr="007E134F">
        <w:rPr>
          <w:sz w:val="24"/>
          <w:szCs w:val="24"/>
        </w:rPr>
        <w:t xml:space="preserve"> leer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radiografía</w:t>
      </w:r>
      <w:proofErr w:type="spellEnd"/>
      <w:r w:rsidRPr="007E134F">
        <w:rPr>
          <w:sz w:val="24"/>
          <w:szCs w:val="24"/>
        </w:rPr>
        <w:t xml:space="preserve"> que ha </w:t>
      </w:r>
      <w:proofErr w:type="spellStart"/>
      <w:r w:rsidRPr="007E134F">
        <w:rPr>
          <w:sz w:val="24"/>
          <w:szCs w:val="24"/>
        </w:rPr>
        <w:t>sido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expuesta</w:t>
      </w:r>
      <w:proofErr w:type="spellEnd"/>
      <w:r w:rsidRPr="007E134F">
        <w:rPr>
          <w:sz w:val="24"/>
          <w:szCs w:val="24"/>
        </w:rPr>
        <w:t xml:space="preserve">. </w:t>
      </w:r>
      <w:proofErr w:type="spellStart"/>
      <w:r w:rsidRPr="007E134F">
        <w:rPr>
          <w:sz w:val="24"/>
          <w:szCs w:val="24"/>
        </w:rPr>
        <w:t>Después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su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proofErr w:type="gramStart"/>
      <w:r w:rsidRPr="007E134F">
        <w:rPr>
          <w:sz w:val="24"/>
          <w:szCs w:val="24"/>
        </w:rPr>
        <w:t>uso</w:t>
      </w:r>
      <w:proofErr w:type="spellEnd"/>
      <w:proofErr w:type="gramEnd"/>
      <w:r w:rsidRPr="007E134F">
        <w:rPr>
          <w:sz w:val="24"/>
          <w:szCs w:val="24"/>
        </w:rPr>
        <w:t xml:space="preserve">, la </w:t>
      </w:r>
      <w:proofErr w:type="spellStart"/>
      <w:r w:rsidRPr="007E134F">
        <w:rPr>
          <w:sz w:val="24"/>
          <w:szCs w:val="24"/>
        </w:rPr>
        <w:t>película</w:t>
      </w:r>
      <w:proofErr w:type="spellEnd"/>
      <w:r w:rsidRPr="007E134F">
        <w:rPr>
          <w:sz w:val="24"/>
          <w:szCs w:val="24"/>
        </w:rPr>
        <w:t xml:space="preserve"> se </w:t>
      </w:r>
      <w:proofErr w:type="spellStart"/>
      <w:r w:rsidRPr="007E134F">
        <w:rPr>
          <w:sz w:val="24"/>
          <w:szCs w:val="24"/>
        </w:rPr>
        <w:t>retira</w:t>
      </w:r>
      <w:proofErr w:type="spellEnd"/>
      <w:r w:rsidRPr="007E134F">
        <w:rPr>
          <w:sz w:val="24"/>
          <w:szCs w:val="24"/>
        </w:rPr>
        <w:t xml:space="preserve"> de un </w:t>
      </w:r>
      <w:proofErr w:type="spellStart"/>
      <w:r w:rsidRPr="007E134F">
        <w:rPr>
          <w:sz w:val="24"/>
          <w:szCs w:val="24"/>
        </w:rPr>
        <w:t>paquete</w:t>
      </w:r>
      <w:proofErr w:type="spellEnd"/>
      <w:r w:rsidRPr="007E134F">
        <w:rPr>
          <w:sz w:val="24"/>
          <w:szCs w:val="24"/>
        </w:rPr>
        <w:t xml:space="preserve"> que la </w:t>
      </w:r>
      <w:proofErr w:type="spellStart"/>
      <w:r w:rsidRPr="007E134F">
        <w:rPr>
          <w:sz w:val="24"/>
          <w:szCs w:val="24"/>
        </w:rPr>
        <w:t>protege</w:t>
      </w:r>
      <w:proofErr w:type="spellEnd"/>
      <w:r w:rsidRPr="007E134F">
        <w:rPr>
          <w:sz w:val="24"/>
          <w:szCs w:val="24"/>
        </w:rPr>
        <w:t xml:space="preserve"> de la </w:t>
      </w:r>
      <w:proofErr w:type="spellStart"/>
      <w:r w:rsidRPr="007E134F">
        <w:rPr>
          <w:sz w:val="24"/>
          <w:szCs w:val="24"/>
        </w:rPr>
        <w:t>exposición</w:t>
      </w:r>
      <w:proofErr w:type="spellEnd"/>
      <w:r w:rsidRPr="007E134F">
        <w:rPr>
          <w:sz w:val="24"/>
          <w:szCs w:val="24"/>
        </w:rPr>
        <w:t xml:space="preserve"> a la luz y se </w:t>
      </w:r>
      <w:proofErr w:type="spellStart"/>
      <w:r w:rsidRPr="007E134F">
        <w:rPr>
          <w:sz w:val="24"/>
          <w:szCs w:val="24"/>
        </w:rPr>
        <w:t>desarrolla</w:t>
      </w:r>
      <w:proofErr w:type="spellEnd"/>
      <w:r w:rsidRPr="007E134F">
        <w:rPr>
          <w:sz w:val="24"/>
          <w:szCs w:val="24"/>
        </w:rPr>
        <w:t xml:space="preserve"> para </w:t>
      </w:r>
      <w:proofErr w:type="spellStart"/>
      <w:r w:rsidRPr="007E134F">
        <w:rPr>
          <w:sz w:val="24"/>
          <w:szCs w:val="24"/>
        </w:rPr>
        <w:t>medir</w:t>
      </w:r>
      <w:proofErr w:type="spellEnd"/>
      <w:r w:rsidRPr="007E134F">
        <w:rPr>
          <w:sz w:val="24"/>
          <w:szCs w:val="24"/>
        </w:rPr>
        <w:t xml:space="preserve"> la </w:t>
      </w:r>
      <w:proofErr w:type="spellStart"/>
      <w:r w:rsidRPr="007E134F">
        <w:rPr>
          <w:sz w:val="24"/>
          <w:szCs w:val="24"/>
        </w:rPr>
        <w:t>exposición</w:t>
      </w:r>
      <w:proofErr w:type="spellEnd"/>
    </w:p>
    <w:p w:rsidR="00596EE9" w:rsidRPr="007E134F" w:rsidRDefault="00596EE9" w:rsidP="00596EE9">
      <w:pPr>
        <w:rPr>
          <w:sz w:val="24"/>
          <w:szCs w:val="24"/>
        </w:rPr>
      </w:pPr>
      <w:r w:rsidRPr="007E134F">
        <w:rPr>
          <w:b/>
          <w:sz w:val="24"/>
          <w:szCs w:val="24"/>
        </w:rPr>
        <w:t>El TLD</w:t>
      </w:r>
      <w:r w:rsidRPr="007E134F">
        <w:rPr>
          <w:sz w:val="24"/>
          <w:szCs w:val="24"/>
        </w:rPr>
        <w:t xml:space="preserve"> o </w:t>
      </w:r>
      <w:proofErr w:type="spellStart"/>
      <w:r w:rsidRPr="007E134F">
        <w:rPr>
          <w:sz w:val="24"/>
          <w:szCs w:val="24"/>
        </w:rPr>
        <w:t>dosímetro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termoluminiscente</w:t>
      </w:r>
      <w:proofErr w:type="spellEnd"/>
      <w:r w:rsidRPr="007E134F">
        <w:rPr>
          <w:sz w:val="24"/>
          <w:szCs w:val="24"/>
        </w:rPr>
        <w:t xml:space="preserve"> se </w:t>
      </w:r>
      <w:proofErr w:type="spellStart"/>
      <w:proofErr w:type="gramStart"/>
      <w:r w:rsidRPr="007E134F">
        <w:rPr>
          <w:sz w:val="24"/>
          <w:szCs w:val="24"/>
        </w:rPr>
        <w:t>usa</w:t>
      </w:r>
      <w:proofErr w:type="spellEnd"/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como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placa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película</w:t>
      </w:r>
      <w:proofErr w:type="spellEnd"/>
      <w:r w:rsidRPr="007E134F">
        <w:rPr>
          <w:sz w:val="24"/>
          <w:szCs w:val="24"/>
        </w:rPr>
        <w:t xml:space="preserve"> para </w:t>
      </w:r>
      <w:proofErr w:type="spellStart"/>
      <w:r w:rsidRPr="007E134F">
        <w:rPr>
          <w:sz w:val="24"/>
          <w:szCs w:val="24"/>
        </w:rPr>
        <w:t>mantener</w:t>
      </w:r>
      <w:proofErr w:type="spellEnd"/>
      <w:r w:rsidRPr="007E134F">
        <w:rPr>
          <w:sz w:val="24"/>
          <w:szCs w:val="24"/>
        </w:rPr>
        <w:t xml:space="preserve"> un </w:t>
      </w:r>
      <w:proofErr w:type="spellStart"/>
      <w:r w:rsidRPr="007E134F">
        <w:rPr>
          <w:sz w:val="24"/>
          <w:szCs w:val="24"/>
        </w:rPr>
        <w:t>registro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detallado</w:t>
      </w:r>
      <w:proofErr w:type="spellEnd"/>
      <w:r w:rsidRPr="007E134F">
        <w:rPr>
          <w:sz w:val="24"/>
          <w:szCs w:val="24"/>
        </w:rPr>
        <w:t xml:space="preserve"> de las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trimestrales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r w:rsidRPr="007E134F">
        <w:rPr>
          <w:sz w:val="24"/>
          <w:szCs w:val="24"/>
        </w:rPr>
        <w:t>anuales</w:t>
      </w:r>
      <w:proofErr w:type="spellEnd"/>
      <w:r w:rsidRPr="007E134F">
        <w:rPr>
          <w:sz w:val="24"/>
          <w:szCs w:val="24"/>
        </w:rPr>
        <w:t xml:space="preserve"> y de </w:t>
      </w:r>
      <w:proofErr w:type="spellStart"/>
      <w:r w:rsidRPr="007E134F">
        <w:rPr>
          <w:sz w:val="24"/>
          <w:szCs w:val="24"/>
        </w:rPr>
        <w:t>por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vida</w:t>
      </w:r>
      <w:proofErr w:type="spellEnd"/>
      <w:r w:rsidRPr="007E134F">
        <w:rPr>
          <w:sz w:val="24"/>
          <w:szCs w:val="24"/>
        </w:rPr>
        <w:t xml:space="preserve"> que </w:t>
      </w:r>
      <w:proofErr w:type="spellStart"/>
      <w:r w:rsidRPr="007E134F">
        <w:rPr>
          <w:sz w:val="24"/>
          <w:szCs w:val="24"/>
        </w:rPr>
        <w:t>recibe</w:t>
      </w:r>
      <w:proofErr w:type="spellEnd"/>
      <w:r w:rsidRPr="007E134F">
        <w:rPr>
          <w:sz w:val="24"/>
          <w:szCs w:val="24"/>
        </w:rPr>
        <w:t xml:space="preserve"> el </w:t>
      </w:r>
      <w:proofErr w:type="spellStart"/>
      <w:r w:rsidRPr="007E134F">
        <w:rPr>
          <w:sz w:val="24"/>
          <w:szCs w:val="24"/>
        </w:rPr>
        <w:t>radiógrafo</w:t>
      </w:r>
      <w:proofErr w:type="spellEnd"/>
      <w:r w:rsidRPr="007E134F">
        <w:rPr>
          <w:sz w:val="24"/>
          <w:szCs w:val="24"/>
        </w:rPr>
        <w:t xml:space="preserve">. Los TLD se </w:t>
      </w:r>
      <w:proofErr w:type="spellStart"/>
      <w:r w:rsidRPr="007E134F">
        <w:rPr>
          <w:sz w:val="24"/>
          <w:szCs w:val="24"/>
        </w:rPr>
        <w:t>pueden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restablecer</w:t>
      </w:r>
      <w:proofErr w:type="spellEnd"/>
      <w:r w:rsidRPr="007E134F">
        <w:rPr>
          <w:sz w:val="24"/>
          <w:szCs w:val="24"/>
        </w:rPr>
        <w:t xml:space="preserve"> y </w:t>
      </w:r>
      <w:proofErr w:type="spellStart"/>
      <w:r w:rsidRPr="007E134F">
        <w:rPr>
          <w:sz w:val="24"/>
          <w:szCs w:val="24"/>
        </w:rPr>
        <w:t>reutilizar</w:t>
      </w:r>
      <w:proofErr w:type="spellEnd"/>
      <w:r w:rsidRPr="007E134F">
        <w:rPr>
          <w:sz w:val="24"/>
          <w:szCs w:val="24"/>
        </w:rPr>
        <w:t>.</w:t>
      </w:r>
    </w:p>
    <w:p w:rsidR="00596EE9" w:rsidRDefault="00596EE9" w:rsidP="00596EE9">
      <w:r w:rsidRPr="007E134F">
        <w:rPr>
          <w:sz w:val="24"/>
          <w:szCs w:val="24"/>
        </w:rPr>
        <w:t xml:space="preserve">El </w:t>
      </w:r>
      <w:proofErr w:type="spellStart"/>
      <w:r w:rsidRPr="007E134F">
        <w:rPr>
          <w:sz w:val="24"/>
          <w:szCs w:val="24"/>
        </w:rPr>
        <w:t>dosímetro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luminiscencia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estimulación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óptica</w:t>
      </w:r>
      <w:proofErr w:type="spellEnd"/>
      <w:r w:rsidRPr="007E134F">
        <w:rPr>
          <w:sz w:val="24"/>
          <w:szCs w:val="24"/>
        </w:rPr>
        <w:t xml:space="preserve"> </w:t>
      </w:r>
      <w:r w:rsidRPr="007E134F">
        <w:rPr>
          <w:b/>
          <w:sz w:val="24"/>
          <w:szCs w:val="24"/>
          <w:u w:val="single"/>
        </w:rPr>
        <w:t>OSLD</w:t>
      </w:r>
      <w:r w:rsidRPr="007E134F">
        <w:rPr>
          <w:sz w:val="24"/>
          <w:szCs w:val="24"/>
        </w:rPr>
        <w:t xml:space="preserve"> se </w:t>
      </w:r>
      <w:proofErr w:type="spellStart"/>
      <w:proofErr w:type="gramStart"/>
      <w:r w:rsidRPr="007E134F">
        <w:rPr>
          <w:sz w:val="24"/>
          <w:szCs w:val="24"/>
        </w:rPr>
        <w:t>usa</w:t>
      </w:r>
      <w:proofErr w:type="spellEnd"/>
      <w:proofErr w:type="gram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como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placa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de</w:t>
      </w:r>
      <w:r>
        <w:rPr>
          <w:sz w:val="24"/>
          <w:szCs w:val="24"/>
        </w:rPr>
        <w:t>filme</w:t>
      </w:r>
      <w:proofErr w:type="spellEnd"/>
      <w:r w:rsidRPr="007E134F">
        <w:rPr>
          <w:sz w:val="24"/>
          <w:szCs w:val="24"/>
        </w:rPr>
        <w:t xml:space="preserve"> para </w:t>
      </w:r>
      <w:proofErr w:type="spellStart"/>
      <w:r w:rsidRPr="007E134F">
        <w:rPr>
          <w:sz w:val="24"/>
          <w:szCs w:val="24"/>
        </w:rPr>
        <w:t>mantener</w:t>
      </w:r>
      <w:proofErr w:type="spellEnd"/>
      <w:r w:rsidRPr="007E134F">
        <w:rPr>
          <w:sz w:val="24"/>
          <w:szCs w:val="24"/>
        </w:rPr>
        <w:t xml:space="preserve"> un </w:t>
      </w:r>
      <w:proofErr w:type="spellStart"/>
      <w:r w:rsidRPr="007E134F">
        <w:rPr>
          <w:sz w:val="24"/>
          <w:szCs w:val="24"/>
        </w:rPr>
        <w:t>registro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detallado</w:t>
      </w:r>
      <w:proofErr w:type="spellEnd"/>
      <w:r w:rsidRPr="007E134F">
        <w:rPr>
          <w:sz w:val="24"/>
          <w:szCs w:val="24"/>
        </w:rPr>
        <w:t xml:space="preserve"> de las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de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trimestrales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r w:rsidRPr="007E134F">
        <w:rPr>
          <w:sz w:val="24"/>
          <w:szCs w:val="24"/>
        </w:rPr>
        <w:t>anuales</w:t>
      </w:r>
      <w:proofErr w:type="spellEnd"/>
      <w:r w:rsidRPr="007E134F">
        <w:rPr>
          <w:sz w:val="24"/>
          <w:szCs w:val="24"/>
        </w:rPr>
        <w:t xml:space="preserve"> y de </w:t>
      </w:r>
      <w:proofErr w:type="spellStart"/>
      <w:r w:rsidRPr="007E134F">
        <w:rPr>
          <w:sz w:val="24"/>
          <w:szCs w:val="24"/>
        </w:rPr>
        <w:t>por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vida</w:t>
      </w:r>
      <w:proofErr w:type="spellEnd"/>
      <w:r w:rsidRPr="007E134F">
        <w:rPr>
          <w:sz w:val="24"/>
          <w:szCs w:val="24"/>
        </w:rPr>
        <w:t xml:space="preserve"> que </w:t>
      </w:r>
      <w:proofErr w:type="spellStart"/>
      <w:r w:rsidRPr="007E134F">
        <w:rPr>
          <w:sz w:val="24"/>
          <w:szCs w:val="24"/>
        </w:rPr>
        <w:t>recibe</w:t>
      </w:r>
      <w:proofErr w:type="spellEnd"/>
      <w:r w:rsidRPr="007E134F">
        <w:rPr>
          <w:sz w:val="24"/>
          <w:szCs w:val="24"/>
        </w:rPr>
        <w:t xml:space="preserve"> el </w:t>
      </w:r>
      <w:proofErr w:type="spellStart"/>
      <w:r w:rsidRPr="007E134F">
        <w:rPr>
          <w:sz w:val="24"/>
          <w:szCs w:val="24"/>
        </w:rPr>
        <w:t>radiógrafo</w:t>
      </w:r>
      <w:proofErr w:type="spellEnd"/>
      <w:r w:rsidRPr="007E134F">
        <w:rPr>
          <w:sz w:val="24"/>
          <w:szCs w:val="24"/>
        </w:rPr>
        <w:t xml:space="preserve">. El </w:t>
      </w:r>
      <w:proofErr w:type="spellStart"/>
      <w:r w:rsidRPr="007E134F">
        <w:rPr>
          <w:sz w:val="24"/>
          <w:szCs w:val="24"/>
        </w:rPr>
        <w:t>dispositivo</w:t>
      </w:r>
      <w:proofErr w:type="spellEnd"/>
      <w:r w:rsidRPr="007E134F">
        <w:rPr>
          <w:sz w:val="24"/>
          <w:szCs w:val="24"/>
        </w:rPr>
        <w:t xml:space="preserve"> que opera </w:t>
      </w:r>
      <w:proofErr w:type="spellStart"/>
      <w:r w:rsidRPr="007E134F">
        <w:rPr>
          <w:sz w:val="24"/>
          <w:szCs w:val="24"/>
        </w:rPr>
        <w:t>en</w:t>
      </w:r>
      <w:proofErr w:type="spellEnd"/>
      <w:r w:rsidRPr="007E134F">
        <w:rPr>
          <w:sz w:val="24"/>
          <w:szCs w:val="24"/>
        </w:rPr>
        <w:t xml:space="preserve"> el </w:t>
      </w:r>
      <w:proofErr w:type="spellStart"/>
      <w:r w:rsidRPr="007E134F">
        <w:rPr>
          <w:sz w:val="24"/>
          <w:szCs w:val="24"/>
        </w:rPr>
        <w:t>proceso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en</w:t>
      </w:r>
      <w:proofErr w:type="spellEnd"/>
      <w:r w:rsidRPr="007E134F">
        <w:rPr>
          <w:sz w:val="24"/>
          <w:szCs w:val="24"/>
        </w:rPr>
        <w:t xml:space="preserve"> el que </w:t>
      </w:r>
      <w:proofErr w:type="gramStart"/>
      <w:r w:rsidRPr="007E134F">
        <w:rPr>
          <w:sz w:val="24"/>
          <w:szCs w:val="24"/>
        </w:rPr>
        <w:t>un</w:t>
      </w:r>
      <w:proofErr w:type="gramEnd"/>
      <w:r w:rsidRPr="007E134F">
        <w:rPr>
          <w:sz w:val="24"/>
          <w:szCs w:val="24"/>
        </w:rPr>
        <w:t xml:space="preserve"> material pre-</w:t>
      </w:r>
      <w:proofErr w:type="spellStart"/>
      <w:r w:rsidRPr="007E134F">
        <w:rPr>
          <w:sz w:val="24"/>
          <w:szCs w:val="24"/>
        </w:rPr>
        <w:t>irradiado</w:t>
      </w:r>
      <w:proofErr w:type="spellEnd"/>
      <w:r w:rsidRPr="007E134F">
        <w:rPr>
          <w:sz w:val="24"/>
          <w:szCs w:val="24"/>
        </w:rPr>
        <w:t xml:space="preserve"> (</w:t>
      </w:r>
      <w:proofErr w:type="spellStart"/>
      <w:r w:rsidRPr="007E134F">
        <w:rPr>
          <w:sz w:val="24"/>
          <w:szCs w:val="24"/>
        </w:rPr>
        <w:t>expuesto</w:t>
      </w:r>
      <w:proofErr w:type="spellEnd"/>
      <w:r w:rsidRPr="007E134F">
        <w:rPr>
          <w:sz w:val="24"/>
          <w:szCs w:val="24"/>
        </w:rPr>
        <w:t xml:space="preserve"> a </w:t>
      </w:r>
      <w:proofErr w:type="spellStart"/>
      <w:r w:rsidRPr="007E134F">
        <w:rPr>
          <w:sz w:val="24"/>
          <w:szCs w:val="24"/>
        </w:rPr>
        <w:t>radiación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ionizante</w:t>
      </w:r>
      <w:proofErr w:type="spellEnd"/>
      <w:r w:rsidRPr="007E134F">
        <w:rPr>
          <w:sz w:val="24"/>
          <w:szCs w:val="24"/>
        </w:rPr>
        <w:t xml:space="preserve">) </w:t>
      </w:r>
      <w:proofErr w:type="spellStart"/>
      <w:r w:rsidRPr="007E134F">
        <w:rPr>
          <w:sz w:val="24"/>
          <w:szCs w:val="24"/>
        </w:rPr>
        <w:t>cuando</w:t>
      </w:r>
      <w:proofErr w:type="spellEnd"/>
      <w:r w:rsidRPr="007E134F">
        <w:rPr>
          <w:sz w:val="24"/>
          <w:szCs w:val="24"/>
        </w:rPr>
        <w:t xml:space="preserve"> se </w:t>
      </w:r>
      <w:proofErr w:type="spellStart"/>
      <w:r w:rsidRPr="007E134F">
        <w:rPr>
          <w:sz w:val="24"/>
          <w:szCs w:val="24"/>
        </w:rPr>
        <w:t>somete</w:t>
      </w:r>
      <w:proofErr w:type="spellEnd"/>
      <w:r w:rsidRPr="007E134F">
        <w:rPr>
          <w:sz w:val="24"/>
          <w:szCs w:val="24"/>
        </w:rPr>
        <w:t xml:space="preserve"> a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estimulación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óptica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apropiada</w:t>
      </w:r>
      <w:proofErr w:type="spellEnd"/>
      <w:r w:rsidRPr="007E134F">
        <w:rPr>
          <w:sz w:val="24"/>
          <w:szCs w:val="24"/>
        </w:rPr>
        <w:t xml:space="preserve">, </w:t>
      </w:r>
      <w:proofErr w:type="spellStart"/>
      <w:r w:rsidRPr="007E134F">
        <w:rPr>
          <w:sz w:val="24"/>
          <w:szCs w:val="24"/>
        </w:rPr>
        <w:t>emite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una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señal</w:t>
      </w:r>
      <w:proofErr w:type="spellEnd"/>
      <w:r w:rsidRPr="007E134F">
        <w:rPr>
          <w:sz w:val="24"/>
          <w:szCs w:val="24"/>
        </w:rPr>
        <w:t xml:space="preserve"> de luz </w:t>
      </w:r>
      <w:proofErr w:type="spellStart"/>
      <w:r w:rsidRPr="007E134F">
        <w:rPr>
          <w:sz w:val="24"/>
          <w:szCs w:val="24"/>
        </w:rPr>
        <w:t>proporcional</w:t>
      </w:r>
      <w:proofErr w:type="spellEnd"/>
      <w:r w:rsidRPr="007E134F">
        <w:rPr>
          <w:sz w:val="24"/>
          <w:szCs w:val="24"/>
        </w:rPr>
        <w:t xml:space="preserve"> a la </w:t>
      </w:r>
      <w:proofErr w:type="spellStart"/>
      <w:r w:rsidRPr="007E134F">
        <w:rPr>
          <w:sz w:val="24"/>
          <w:szCs w:val="24"/>
        </w:rPr>
        <w:t>dosis</w:t>
      </w:r>
      <w:proofErr w:type="spellEnd"/>
      <w:r w:rsidRPr="007E134F">
        <w:rPr>
          <w:sz w:val="24"/>
          <w:szCs w:val="24"/>
        </w:rPr>
        <w:t xml:space="preserve"> </w:t>
      </w:r>
      <w:proofErr w:type="spellStart"/>
      <w:r w:rsidRPr="007E134F">
        <w:rPr>
          <w:sz w:val="24"/>
          <w:szCs w:val="24"/>
        </w:rPr>
        <w:t>absorbida</w:t>
      </w:r>
      <w:proofErr w:type="spellEnd"/>
      <w:r>
        <w:t>.</w:t>
      </w:r>
    </w:p>
    <w:p w:rsidR="008B76D8" w:rsidRDefault="002B2F46" w:rsidP="00596EE9"/>
    <w:sectPr w:rsidR="008B76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46" w:rsidRDefault="002B2F46" w:rsidP="002B2F46">
      <w:pPr>
        <w:spacing w:after="0"/>
      </w:pPr>
      <w:r>
        <w:separator/>
      </w:r>
    </w:p>
  </w:endnote>
  <w:endnote w:type="continuationSeparator" w:id="0">
    <w:p w:rsidR="002B2F46" w:rsidRDefault="002B2F46" w:rsidP="002B2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46" w:rsidRDefault="002B2F46" w:rsidP="002B2F46">
      <w:pPr>
        <w:spacing w:after="0"/>
      </w:pPr>
      <w:r>
        <w:separator/>
      </w:r>
    </w:p>
  </w:footnote>
  <w:footnote w:type="continuationSeparator" w:id="0">
    <w:p w:rsidR="002B2F46" w:rsidRDefault="002B2F46" w:rsidP="002B2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46" w:rsidRDefault="002B2F46">
    <w:pPr>
      <w:pStyle w:val="Header"/>
    </w:pPr>
    <w:r w:rsidRPr="002B2F46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87C2DF" wp14:editId="7E4BA885">
              <wp:simplePos x="0" y="0"/>
              <wp:positionH relativeFrom="margin">
                <wp:align>center</wp:align>
              </wp:positionH>
              <wp:positionV relativeFrom="page">
                <wp:posOffset>329669</wp:posOffset>
              </wp:positionV>
              <wp:extent cx="7068820" cy="26987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8820" cy="2698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7E6E6">
                              <a:shade val="30000"/>
                              <a:satMod val="115000"/>
                            </a:srgbClr>
                          </a:gs>
                          <a:gs pos="50000">
                            <a:srgbClr val="E7E6E6">
                              <a:shade val="67500"/>
                              <a:satMod val="115000"/>
                            </a:srgbClr>
                          </a:gs>
                          <a:gs pos="100000">
                            <a:srgbClr val="E7E6E6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B2F46" w:rsidRPr="00246CB2" w:rsidRDefault="002B2F46" w:rsidP="002B2F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>week 9: glossary</w:t>
                          </w:r>
                        </w:p>
                        <w:p w:rsidR="002B2F46" w:rsidRPr="00246CB2" w:rsidRDefault="002B2F46" w:rsidP="002B2F4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000000" w:themeColor="text1"/>
                            </w:rPr>
                          </w:pPr>
                          <w:r w:rsidRPr="00246CB2">
                            <w:rPr>
                              <w:caps/>
                              <w:color w:val="000000" w:themeColor="text1"/>
                            </w:rPr>
                            <w:t>j.s. ballard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87C2DF" id="Rectangle 197" o:spid="_x0000_s1026" style="position:absolute;margin-left:0;margin-top:25.95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" o:allowoverlap="f" fillcolor="#868686" stroked="f" strokeweight="1pt">
              <v:fill color2="#e7e6e6" rotate="t" colors="0 #868686;.5 #c2c1c1;1 #e7e6e6" focus="100%" type="gradient"/>
              <v:textbox style="mso-fit-shape-to-text:t">
                <w:txbxContent>
                  <w:p w:rsidR="002B2F46" w:rsidRPr="00246CB2" w:rsidRDefault="002B2F46" w:rsidP="002B2F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  <w:t>week 9: glossary</w:t>
                    </w:r>
                  </w:p>
                  <w:p w:rsidR="002B2F46" w:rsidRPr="00246CB2" w:rsidRDefault="002B2F46" w:rsidP="002B2F4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000000" w:themeColor="text1"/>
                      </w:rPr>
                    </w:pPr>
                    <w:r w:rsidRPr="00246CB2">
                      <w:rPr>
                        <w:caps/>
                        <w:color w:val="000000" w:themeColor="text1"/>
                      </w:rPr>
                      <w:t>j.s. ballard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4F"/>
    <w:rsid w:val="002B2F46"/>
    <w:rsid w:val="003A5855"/>
    <w:rsid w:val="00490BD4"/>
    <w:rsid w:val="00596EE9"/>
    <w:rsid w:val="007E134F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21E41"/>
  <w15:chartTrackingRefBased/>
  <w15:docId w15:val="{DFF6C88E-BC7F-4B1D-9AA9-ADA2AA84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F46"/>
  </w:style>
  <w:style w:type="paragraph" w:styleId="Footer">
    <w:name w:val="footer"/>
    <w:basedOn w:val="Normal"/>
    <w:link w:val="FooterChar"/>
    <w:uiPriority w:val="99"/>
    <w:unhideWhenUsed/>
    <w:rsid w:val="002B2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J. Mejia</dc:creator>
  <cp:keywords/>
  <dc:description/>
  <cp:lastModifiedBy>Scott Ballard</cp:lastModifiedBy>
  <cp:revision>4</cp:revision>
  <dcterms:created xsi:type="dcterms:W3CDTF">2019-05-14T16:49:00Z</dcterms:created>
  <dcterms:modified xsi:type="dcterms:W3CDTF">2019-05-15T00:00:00Z</dcterms:modified>
</cp:coreProperties>
</file>