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54" w:rsidRDefault="00E81D54" w:rsidP="00963075">
      <w:r w:rsidRPr="00534C32">
        <w:rPr>
          <w:b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19CD6D04" wp14:editId="78DBFAFB">
                <wp:simplePos x="0" y="0"/>
                <wp:positionH relativeFrom="margin">
                  <wp:align>center</wp:align>
                </wp:positionH>
                <wp:positionV relativeFrom="page">
                  <wp:posOffset>1122680</wp:posOffset>
                </wp:positionV>
                <wp:extent cx="7068820" cy="269875"/>
                <wp:effectExtent l="0" t="0" r="0" b="444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820" cy="269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7E6E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7E6E6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1D54" w:rsidRPr="00246CB2" w:rsidRDefault="00E81D54" w:rsidP="00E81D5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Unit 7 Outline</w:t>
                            </w:r>
                          </w:p>
                          <w:p w:rsidR="00E81D54" w:rsidRPr="00246CB2" w:rsidRDefault="00E81D54" w:rsidP="00E81D5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j.s. ballard</w:t>
                            </w:r>
                          </w:p>
                          <w:p w:rsidR="00E81D54" w:rsidRPr="00246CB2" w:rsidRDefault="00E81D54" w:rsidP="00E81D5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</w:rPr>
                              <w:t>Biological Effects, rad, rem, qf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19CD6D04" id="Rectangle 197" o:spid="_x0000_s1026" style="position:absolute;margin-left:0;margin-top:88.4pt;width:556.6pt;height:21.25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" o:allowoverlap="f" fillcolor="#868686" stroked="f" strokeweight="1pt">
                <v:fill color2="#e7e6e6" rotate="t" colors="0 #868686;.5 #c2c1c1;1 #e7e6e6" focus="100%" type="gradient"/>
                <v:textbox style="mso-fit-shape-to-text:t">
                  <w:txbxContent>
                    <w:p w:rsidR="00E81D54" w:rsidRPr="00246CB2" w:rsidRDefault="00E81D54" w:rsidP="00E81D5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Unit 7 Outline</w:t>
                      </w:r>
                    </w:p>
                    <w:p w:rsidR="00E81D54" w:rsidRPr="00246CB2" w:rsidRDefault="00E81D54" w:rsidP="00E81D5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>j.s. ballard</w:t>
                      </w:r>
                    </w:p>
                    <w:p w:rsidR="00E81D54" w:rsidRPr="00246CB2" w:rsidRDefault="00E81D54" w:rsidP="00E81D5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>
                        <w:rPr>
                          <w:caps/>
                          <w:color w:val="000000" w:themeColor="text1"/>
                        </w:rPr>
                        <w:t>Biological Effects, rad, rem, qf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E81D54" w:rsidRDefault="00E81D54" w:rsidP="00963075"/>
    <w:p w:rsidR="00963075" w:rsidRPr="00E81D54" w:rsidRDefault="00963075" w:rsidP="00963075">
      <w:pPr>
        <w:rPr>
          <w:b/>
          <w:u w:val="single"/>
        </w:rPr>
      </w:pPr>
      <w:proofErr w:type="spellStart"/>
      <w:r w:rsidRPr="00E81D54">
        <w:rPr>
          <w:b/>
          <w:u w:val="single"/>
        </w:rPr>
        <w:t>Objetivos</w:t>
      </w:r>
      <w:proofErr w:type="spellEnd"/>
      <w:r w:rsidRPr="00E81D54">
        <w:rPr>
          <w:b/>
          <w:u w:val="single"/>
        </w:rPr>
        <w:t xml:space="preserve"> de </w:t>
      </w:r>
      <w:proofErr w:type="spellStart"/>
      <w:r w:rsidRPr="00E81D54">
        <w:rPr>
          <w:b/>
          <w:u w:val="single"/>
        </w:rPr>
        <w:t>aprendizaje</w:t>
      </w:r>
      <w:proofErr w:type="spellEnd"/>
      <w:r w:rsidRPr="00E81D54">
        <w:rPr>
          <w:b/>
          <w:u w:val="single"/>
        </w:rPr>
        <w:t xml:space="preserve">: ANSI / ASNT CP-105- 2016 </w:t>
      </w:r>
      <w:proofErr w:type="spellStart"/>
      <w:r w:rsidRPr="00E81D54">
        <w:rPr>
          <w:b/>
          <w:u w:val="single"/>
        </w:rPr>
        <w:t>Sección</w:t>
      </w:r>
      <w:proofErr w:type="spellEnd"/>
      <w:r w:rsidRPr="00E81D54">
        <w:rPr>
          <w:b/>
          <w:u w:val="single"/>
        </w:rPr>
        <w:t xml:space="preserve"> 2, 3</w:t>
      </w:r>
    </w:p>
    <w:p w:rsidR="00963075" w:rsidRDefault="00963075" w:rsidP="00963075">
      <w:r>
        <w:t xml:space="preserve">Al </w:t>
      </w:r>
      <w:proofErr w:type="spellStart"/>
      <w:r>
        <w:t>finalizar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, 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definir</w:t>
      </w:r>
      <w:proofErr w:type="spellEnd"/>
      <w:r>
        <w:t xml:space="preserve"> y </w:t>
      </w:r>
      <w:proofErr w:type="spellStart"/>
      <w:r>
        <w:t>comprender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:rsidR="00963075" w:rsidRDefault="00963075" w:rsidP="00E81D54">
      <w:pPr>
        <w:ind w:left="432"/>
      </w:pPr>
      <w:r>
        <w:t xml:space="preserve">• </w:t>
      </w:r>
      <w:proofErr w:type="spellStart"/>
      <w:r>
        <w:t>Revisión</w:t>
      </w:r>
      <w:proofErr w:type="spellEnd"/>
      <w:r>
        <w:t xml:space="preserve"> de las </w:t>
      </w:r>
      <w:proofErr w:type="spellStart"/>
      <w:r>
        <w:t>unidades</w:t>
      </w:r>
      <w:proofErr w:type="spellEnd"/>
      <w:r>
        <w:t xml:space="preserve"> 1, 2, 3, 4, 5 y 6</w:t>
      </w:r>
    </w:p>
    <w:p w:rsidR="00963075" w:rsidRDefault="00963075" w:rsidP="00E81D54">
      <w:pPr>
        <w:ind w:left="864"/>
      </w:pPr>
      <w:r>
        <w:t xml:space="preserve">o </w:t>
      </w:r>
      <w:proofErr w:type="spellStart"/>
      <w:r>
        <w:t>Seguridad</w:t>
      </w:r>
      <w:proofErr w:type="spellEnd"/>
      <w:r>
        <w:t>….</w:t>
      </w:r>
    </w:p>
    <w:p w:rsidR="00963075" w:rsidRDefault="00963075" w:rsidP="00E81D54">
      <w:pPr>
        <w:ind w:left="864"/>
      </w:pPr>
      <w:r>
        <w:t xml:space="preserve">o </w:t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Matemáticas</w:t>
      </w:r>
      <w:proofErr w:type="spellEnd"/>
    </w:p>
    <w:p w:rsidR="00963075" w:rsidRDefault="00963075" w:rsidP="00E81D54">
      <w:pPr>
        <w:ind w:left="864"/>
      </w:pPr>
      <w:r>
        <w:t xml:space="preserve">o </w:t>
      </w:r>
      <w:proofErr w:type="spellStart"/>
      <w:r>
        <w:t>Generalidades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</w:t>
      </w:r>
    </w:p>
    <w:p w:rsidR="00963075" w:rsidRDefault="00963075" w:rsidP="00E81D54">
      <w:pPr>
        <w:ind w:left="864"/>
      </w:pPr>
      <w:r>
        <w:t xml:space="preserve">o </w:t>
      </w:r>
      <w:proofErr w:type="spellStart"/>
      <w:r>
        <w:t>Cálculos</w:t>
      </w:r>
      <w:proofErr w:type="spellEnd"/>
      <w:r>
        <w:t xml:space="preserve"> HVL</w:t>
      </w:r>
      <w:bookmarkStart w:id="0" w:name="_GoBack"/>
      <w:bookmarkEnd w:id="0"/>
    </w:p>
    <w:p w:rsidR="00963075" w:rsidRDefault="00963075" w:rsidP="00E81D54">
      <w:pPr>
        <w:ind w:left="432"/>
      </w:pPr>
      <w:r>
        <w:t xml:space="preserve">•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biológicos</w:t>
      </w:r>
      <w:proofErr w:type="spellEnd"/>
      <w:r>
        <w:t xml:space="preserve"> de la </w:t>
      </w:r>
      <w:proofErr w:type="spellStart"/>
      <w:r>
        <w:t>radiación</w:t>
      </w:r>
      <w:proofErr w:type="spellEnd"/>
      <w:r>
        <w:t>.</w:t>
      </w:r>
    </w:p>
    <w:p w:rsidR="00963075" w:rsidRDefault="00963075" w:rsidP="00E81D54">
      <w:pPr>
        <w:ind w:left="432"/>
      </w:pPr>
      <w:r>
        <w:t xml:space="preserve">• RAD: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absorbida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radiación</w:t>
      </w:r>
      <w:proofErr w:type="spellEnd"/>
    </w:p>
    <w:p w:rsidR="00963075" w:rsidRDefault="00963075" w:rsidP="00E81D54">
      <w:pPr>
        <w:ind w:left="432"/>
      </w:pPr>
      <w:r>
        <w:t>• REM: Roentgen Equivalent Man</w:t>
      </w:r>
    </w:p>
    <w:p w:rsidR="00963075" w:rsidRDefault="00963075" w:rsidP="00E81D54">
      <w:pPr>
        <w:ind w:left="432"/>
      </w:pPr>
      <w:r>
        <w:t xml:space="preserve">• QF: Factor de </w:t>
      </w:r>
      <w:proofErr w:type="spellStart"/>
      <w:r>
        <w:t>calidad</w:t>
      </w:r>
      <w:proofErr w:type="spellEnd"/>
    </w:p>
    <w:p w:rsidR="00963075" w:rsidRPr="00E81D54" w:rsidRDefault="00963075" w:rsidP="00963075">
      <w:pPr>
        <w:rPr>
          <w:b/>
          <w:u w:val="single"/>
        </w:rPr>
      </w:pPr>
      <w:proofErr w:type="spellStart"/>
      <w:r w:rsidRPr="00E81D54">
        <w:rPr>
          <w:b/>
          <w:u w:val="single"/>
        </w:rPr>
        <w:t>Actividades</w:t>
      </w:r>
      <w:proofErr w:type="spellEnd"/>
      <w:r w:rsidRPr="00E81D54">
        <w:rPr>
          <w:b/>
          <w:u w:val="single"/>
        </w:rPr>
        <w:t xml:space="preserve"> de </w:t>
      </w:r>
      <w:proofErr w:type="spellStart"/>
      <w:r w:rsidRPr="00E81D54">
        <w:rPr>
          <w:b/>
          <w:u w:val="single"/>
        </w:rPr>
        <w:t>aprendizaje</w:t>
      </w:r>
      <w:proofErr w:type="spellEnd"/>
      <w:r w:rsidRPr="00E81D54">
        <w:rPr>
          <w:b/>
          <w:u w:val="single"/>
        </w:rPr>
        <w:t>:</w:t>
      </w:r>
    </w:p>
    <w:p w:rsidR="00963075" w:rsidRDefault="00963075" w:rsidP="00E81D54">
      <w:pPr>
        <w:ind w:left="432"/>
      </w:pPr>
      <w:r>
        <w:t xml:space="preserve">• </w:t>
      </w:r>
      <w:proofErr w:type="spellStart"/>
      <w:r>
        <w:t>Conferencia</w:t>
      </w:r>
      <w:proofErr w:type="spellEnd"/>
      <w:r>
        <w:t xml:space="preserve"> y </w:t>
      </w:r>
      <w:proofErr w:type="spellStart"/>
      <w:r>
        <w:t>discusión</w:t>
      </w:r>
      <w:proofErr w:type="spellEnd"/>
    </w:p>
    <w:p w:rsidR="00963075" w:rsidRDefault="00963075" w:rsidP="00E81D54">
      <w:pPr>
        <w:ind w:left="432"/>
      </w:pPr>
      <w:r>
        <w:t xml:space="preserve">•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hojas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matemáticas</w:t>
      </w:r>
      <w:proofErr w:type="spellEnd"/>
      <w:r>
        <w:t xml:space="preserve"> HVL</w:t>
      </w:r>
    </w:p>
    <w:p w:rsidR="00963075" w:rsidRDefault="00963075" w:rsidP="00963075">
      <w:r>
        <w:t>•</w:t>
      </w:r>
    </w:p>
    <w:p w:rsidR="00963075" w:rsidRPr="00E81D54" w:rsidRDefault="00963075" w:rsidP="00963075">
      <w:pPr>
        <w:rPr>
          <w:b/>
          <w:u w:val="single"/>
        </w:rPr>
      </w:pPr>
      <w:proofErr w:type="spellStart"/>
      <w:r w:rsidRPr="00E81D54">
        <w:rPr>
          <w:b/>
          <w:u w:val="single"/>
        </w:rPr>
        <w:t>Recursos</w:t>
      </w:r>
      <w:proofErr w:type="spellEnd"/>
      <w:r w:rsidRPr="00E81D54">
        <w:rPr>
          <w:b/>
          <w:u w:val="single"/>
        </w:rPr>
        <w:t xml:space="preserve"> de </w:t>
      </w:r>
      <w:proofErr w:type="spellStart"/>
      <w:r w:rsidRPr="00E81D54">
        <w:rPr>
          <w:b/>
          <w:u w:val="single"/>
        </w:rPr>
        <w:t>aprendizaje</w:t>
      </w:r>
      <w:proofErr w:type="spellEnd"/>
      <w:r w:rsidRPr="00E81D54">
        <w:rPr>
          <w:b/>
          <w:u w:val="single"/>
        </w:rPr>
        <w:t>:</w:t>
      </w:r>
    </w:p>
    <w:p w:rsidR="00963075" w:rsidRDefault="00963075" w:rsidP="00E81D54">
      <w:pPr>
        <w:ind w:left="432"/>
      </w:pPr>
      <w:r>
        <w:t xml:space="preserve">• </w:t>
      </w:r>
      <w:proofErr w:type="spellStart"/>
      <w:r>
        <w:t>Folleto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</w:t>
      </w:r>
    </w:p>
    <w:p w:rsidR="00963075" w:rsidRDefault="00963075" w:rsidP="00E81D54">
      <w:pPr>
        <w:ind w:left="432"/>
      </w:pPr>
      <w:r>
        <w:t xml:space="preserve">• </w:t>
      </w:r>
      <w:proofErr w:type="spellStart"/>
      <w:r>
        <w:t>Fórmula</w:t>
      </w:r>
      <w:proofErr w:type="spellEnd"/>
      <w:r>
        <w:t xml:space="preserve"> HVL y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>.</w:t>
      </w:r>
    </w:p>
    <w:p w:rsidR="00963075" w:rsidRDefault="00963075" w:rsidP="00E81D54">
      <w:pPr>
        <w:ind w:left="432"/>
      </w:pPr>
      <w:r>
        <w:t xml:space="preserve">• </w:t>
      </w:r>
      <w:proofErr w:type="spellStart"/>
      <w:r>
        <w:t>Glosario</w:t>
      </w:r>
      <w:proofErr w:type="spellEnd"/>
    </w:p>
    <w:p w:rsidR="00963075" w:rsidRPr="00E81D54" w:rsidRDefault="00963075" w:rsidP="00963075">
      <w:pPr>
        <w:rPr>
          <w:b/>
          <w:u w:val="single"/>
        </w:rPr>
      </w:pPr>
      <w:proofErr w:type="spellStart"/>
      <w:r w:rsidRPr="00E81D54">
        <w:rPr>
          <w:b/>
          <w:u w:val="single"/>
        </w:rPr>
        <w:t>Evaluación</w:t>
      </w:r>
      <w:proofErr w:type="spellEnd"/>
      <w:r w:rsidRPr="00E81D54">
        <w:rPr>
          <w:b/>
          <w:u w:val="single"/>
        </w:rPr>
        <w:t>:</w:t>
      </w:r>
    </w:p>
    <w:p w:rsidR="00963075" w:rsidRDefault="00963075" w:rsidP="00E81D54">
      <w:pPr>
        <w:ind w:left="432"/>
      </w:pPr>
      <w:r>
        <w:t xml:space="preserve">• </w:t>
      </w:r>
      <w:proofErr w:type="spellStart"/>
      <w:r>
        <w:t>Hoja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matemáticas</w:t>
      </w:r>
      <w:proofErr w:type="spellEnd"/>
      <w:r>
        <w:t xml:space="preserve"> # 6</w:t>
      </w:r>
    </w:p>
    <w:p w:rsidR="00963075" w:rsidRDefault="00963075" w:rsidP="00E81D54">
      <w:pPr>
        <w:ind w:left="432"/>
      </w:pPr>
      <w:r>
        <w:t xml:space="preserve">• </w:t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artículo</w:t>
      </w:r>
      <w:proofErr w:type="spellEnd"/>
      <w:r>
        <w:t xml:space="preserve"> # 7</w:t>
      </w:r>
    </w:p>
    <w:p w:rsidR="00183DE9" w:rsidRDefault="00963075" w:rsidP="00E81D54">
      <w:pPr>
        <w:ind w:left="432"/>
      </w:pPr>
      <w:r>
        <w:t xml:space="preserve">• </w:t>
      </w:r>
      <w:proofErr w:type="spellStart"/>
      <w:r>
        <w:t>Prueba</w:t>
      </w:r>
      <w:proofErr w:type="spellEnd"/>
      <w:r>
        <w:t xml:space="preserve"> # 6</w:t>
      </w:r>
    </w:p>
    <w:sectPr w:rsidR="0018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75"/>
    <w:rsid w:val="00183DE9"/>
    <w:rsid w:val="00963075"/>
    <w:rsid w:val="00E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4057"/>
  <w15:chartTrackingRefBased/>
  <w15:docId w15:val="{2590A3AD-D206-4861-BB2D-424D271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2019-04-24T01:29:00Z</dcterms:created>
  <dcterms:modified xsi:type="dcterms:W3CDTF">2019-05-11T01:05:00Z</dcterms:modified>
</cp:coreProperties>
</file>